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C8B" w14:textId="77777777" w:rsidR="00615D79" w:rsidRPr="003125B8" w:rsidRDefault="00615D79" w:rsidP="00615D79">
      <w:pPr>
        <w:ind w:left="880" w:hanging="880"/>
        <w:jc w:val="center"/>
        <w:rPr>
          <w:rFonts w:ascii="Montserrat" w:hAnsi="Montserrat" w:cs="Arial"/>
          <w:b/>
          <w:bCs/>
          <w:szCs w:val="24"/>
          <w:lang w:val="es-ES"/>
        </w:rPr>
      </w:pPr>
      <w:r w:rsidRPr="003125B8">
        <w:rPr>
          <w:rFonts w:ascii="Montserrat" w:hAnsi="Montserrat" w:cs="Arial"/>
          <w:b/>
          <w:bCs/>
          <w:szCs w:val="24"/>
          <w:lang w:val="es-ES"/>
        </w:rPr>
        <w:t>Revisiones por la Dirección del SGC</w:t>
      </w:r>
    </w:p>
    <w:p w14:paraId="3F1D35F4" w14:textId="77777777" w:rsidR="00615D79" w:rsidRPr="003125B8" w:rsidRDefault="008E7B96" w:rsidP="008E7B96">
      <w:pPr>
        <w:jc w:val="center"/>
        <w:rPr>
          <w:rFonts w:ascii="Montserrat" w:hAnsi="Montserrat" w:cs="Arial"/>
          <w:b/>
          <w:szCs w:val="24"/>
          <w:lang w:val="es-ES_tradnl"/>
        </w:rPr>
      </w:pPr>
      <w:r w:rsidRPr="003125B8">
        <w:rPr>
          <w:rFonts w:ascii="Montserrat" w:hAnsi="Montserrat" w:cs="Arial"/>
          <w:b/>
          <w:bCs/>
          <w:szCs w:val="24"/>
          <w:lang w:val="es-ES"/>
        </w:rPr>
        <w:t>Acta de acuerdos</w:t>
      </w:r>
    </w:p>
    <w:tbl>
      <w:tblPr>
        <w:tblpPr w:leftFromText="141" w:rightFromText="141" w:vertAnchor="text" w:tblpY="1"/>
        <w:tblOverlap w:val="never"/>
        <w:tblW w:w="9942" w:type="dxa"/>
        <w:tblLook w:val="01E0" w:firstRow="1" w:lastRow="1" w:firstColumn="1" w:lastColumn="1" w:noHBand="0" w:noVBand="0"/>
      </w:tblPr>
      <w:tblGrid>
        <w:gridCol w:w="2288"/>
        <w:gridCol w:w="7654"/>
      </w:tblGrid>
      <w:tr w:rsidR="00615D79" w:rsidRPr="003125B8" w14:paraId="02B700C9" w14:textId="77777777" w:rsidTr="00DB0BDB">
        <w:trPr>
          <w:trHeight w:val="304"/>
        </w:trPr>
        <w:tc>
          <w:tcPr>
            <w:tcW w:w="2288" w:type="dxa"/>
          </w:tcPr>
          <w:p w14:paraId="5EABBA17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FECHA:</w:t>
            </w:r>
          </w:p>
          <w:p w14:paraId="6B01C48A" w14:textId="34A80284" w:rsidR="009979BB" w:rsidRPr="003125B8" w:rsidRDefault="00615D79" w:rsidP="009773D7">
            <w:pPr>
              <w:jc w:val="both"/>
              <w:rPr>
                <w:rFonts w:ascii="Montserrat" w:hAnsi="Montserrat" w:cs="Arial"/>
                <w:b/>
                <w:sz w:val="20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SITIO:</w:t>
            </w:r>
            <w:r w:rsidRPr="003125B8">
              <w:rPr>
                <w:rFonts w:ascii="Montserrat" w:hAnsi="Montserrat" w:cs="Arial"/>
                <w:b/>
                <w:sz w:val="20"/>
                <w:lang w:val="es-ES_tradnl"/>
              </w:rPr>
              <w:t xml:space="preserve">      </w:t>
            </w:r>
          </w:p>
        </w:tc>
        <w:tc>
          <w:tcPr>
            <w:tcW w:w="7654" w:type="dxa"/>
          </w:tcPr>
          <w:p w14:paraId="22BB75A1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 w:val="20"/>
                <w:lang w:val="es-ES_tradnl"/>
              </w:rPr>
            </w:pPr>
          </w:p>
          <w:p w14:paraId="69C9BBF8" w14:textId="77777777" w:rsidR="008D2032" w:rsidRPr="003125B8" w:rsidRDefault="008D2032" w:rsidP="009773D7">
            <w:pPr>
              <w:jc w:val="both"/>
              <w:rPr>
                <w:rFonts w:ascii="Montserrat" w:hAnsi="Montserrat" w:cs="Arial"/>
                <w:b/>
                <w:sz w:val="20"/>
                <w:lang w:val="es-ES_tradnl"/>
              </w:rPr>
            </w:pPr>
          </w:p>
          <w:p w14:paraId="3DDDD812" w14:textId="0C9C788F" w:rsidR="008D2032" w:rsidRPr="003125B8" w:rsidRDefault="008D2032" w:rsidP="009773D7">
            <w:pPr>
              <w:jc w:val="both"/>
              <w:rPr>
                <w:rFonts w:ascii="Montserrat" w:hAnsi="Montserrat" w:cs="Arial"/>
                <w:b/>
                <w:sz w:val="20"/>
                <w:lang w:val="es-ES_tradnl"/>
              </w:rPr>
            </w:pPr>
          </w:p>
        </w:tc>
      </w:tr>
    </w:tbl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15D79" w:rsidRPr="003125B8" w14:paraId="09123853" w14:textId="77777777" w:rsidTr="004E4E54">
        <w:trPr>
          <w:trHeight w:val="1235"/>
        </w:trPr>
        <w:tc>
          <w:tcPr>
            <w:tcW w:w="10207" w:type="dxa"/>
          </w:tcPr>
          <w:p w14:paraId="16466C8E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RELACIÓN DE ASISTENTES (nombre y firma):</w:t>
            </w:r>
          </w:p>
          <w:p w14:paraId="26BF5256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Cs w:val="24"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2"/>
              <w:gridCol w:w="6241"/>
              <w:gridCol w:w="2907"/>
            </w:tblGrid>
            <w:tr w:rsidR="00615D79" w:rsidRPr="003125B8" w14:paraId="0849ED14" w14:textId="77777777" w:rsidTr="00C71F89">
              <w:trPr>
                <w:trHeight w:val="454"/>
              </w:trPr>
              <w:tc>
                <w:tcPr>
                  <w:tcW w:w="683" w:type="dxa"/>
                  <w:shd w:val="clear" w:color="auto" w:fill="D9D9D9" w:themeFill="background1" w:themeFillShade="D9"/>
                  <w:vAlign w:val="center"/>
                </w:tcPr>
                <w:p w14:paraId="14C6836A" w14:textId="77777777" w:rsidR="00615D79" w:rsidRPr="003125B8" w:rsidRDefault="00615D79" w:rsidP="00F70194">
                  <w:pPr>
                    <w:jc w:val="center"/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  <w:t>N.P.</w:t>
                  </w:r>
                </w:p>
              </w:tc>
              <w:tc>
                <w:tcPr>
                  <w:tcW w:w="6241" w:type="dxa"/>
                  <w:shd w:val="clear" w:color="auto" w:fill="D9D9D9" w:themeFill="background1" w:themeFillShade="D9"/>
                  <w:vAlign w:val="center"/>
                </w:tcPr>
                <w:p w14:paraId="1EAC28A4" w14:textId="77777777" w:rsidR="00615D79" w:rsidRPr="003125B8" w:rsidRDefault="00615D79" w:rsidP="00F70194">
                  <w:pPr>
                    <w:jc w:val="center"/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  <w:t>Nombre</w:t>
                  </w:r>
                </w:p>
              </w:tc>
              <w:tc>
                <w:tcPr>
                  <w:tcW w:w="2907" w:type="dxa"/>
                  <w:shd w:val="clear" w:color="auto" w:fill="D9D9D9" w:themeFill="background1" w:themeFillShade="D9"/>
                  <w:vAlign w:val="center"/>
                </w:tcPr>
                <w:p w14:paraId="4D9FD8B8" w14:textId="77777777" w:rsidR="00615D79" w:rsidRPr="003125B8" w:rsidRDefault="00615D79" w:rsidP="00F70194">
                  <w:pPr>
                    <w:jc w:val="center"/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b/>
                      <w:smallCaps/>
                      <w:szCs w:val="24"/>
                      <w:lang w:val="es-ES_tradnl"/>
                    </w:rPr>
                    <w:t>Firma</w:t>
                  </w:r>
                </w:p>
              </w:tc>
            </w:tr>
            <w:tr w:rsidR="00615D79" w:rsidRPr="003125B8" w14:paraId="58647489" w14:textId="77777777" w:rsidTr="00F70194">
              <w:tc>
                <w:tcPr>
                  <w:tcW w:w="683" w:type="dxa"/>
                  <w:vAlign w:val="center"/>
                </w:tcPr>
                <w:p w14:paraId="1718D0C4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2E0DA108" w14:textId="15316E1B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5BE781BA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Presidente del comité</w:t>
                  </w:r>
                </w:p>
              </w:tc>
              <w:tc>
                <w:tcPr>
                  <w:tcW w:w="2907" w:type="dxa"/>
                </w:tcPr>
                <w:p w14:paraId="5B68A3E5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6E63244D" w14:textId="77777777" w:rsidTr="00F70194">
              <w:tc>
                <w:tcPr>
                  <w:tcW w:w="683" w:type="dxa"/>
                  <w:vAlign w:val="center"/>
                </w:tcPr>
                <w:p w14:paraId="20D79EA3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0AED9827" w14:textId="20BD0A8D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57F2C7D7" w14:textId="37A34081" w:rsidR="00615D79" w:rsidRPr="003125B8" w:rsidRDefault="00B02D68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Coordinador del Sistema de Gestión de la Calidad</w:t>
                  </w:r>
                  <w:r w:rsidR="00615D79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secretario</w:t>
                  </w:r>
                  <w:r w:rsidR="00615D79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técnico del comité.</w:t>
                  </w:r>
                </w:p>
              </w:tc>
              <w:tc>
                <w:tcPr>
                  <w:tcW w:w="2907" w:type="dxa"/>
                </w:tcPr>
                <w:p w14:paraId="17E95B60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146E6287" w14:textId="77777777" w:rsidTr="00F70194">
              <w:tc>
                <w:tcPr>
                  <w:tcW w:w="683" w:type="dxa"/>
                  <w:vAlign w:val="center"/>
                </w:tcPr>
                <w:p w14:paraId="6C74812D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4C8C8811" w14:textId="23115336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464CE398" w14:textId="7B7811B4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Implementador 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secretario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técnico auxiliar del comité.</w:t>
                  </w:r>
                </w:p>
              </w:tc>
              <w:tc>
                <w:tcPr>
                  <w:tcW w:w="2907" w:type="dxa"/>
                </w:tcPr>
                <w:p w14:paraId="0EC41BE2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6972D996" w14:textId="77777777" w:rsidTr="00F70194">
              <w:tc>
                <w:tcPr>
                  <w:tcW w:w="683" w:type="dxa"/>
                  <w:vAlign w:val="center"/>
                </w:tcPr>
                <w:p w14:paraId="69C69C13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035E663D" w14:textId="0419D2D1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5784E3C3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Auditor interno</w:t>
                  </w:r>
                </w:p>
              </w:tc>
              <w:tc>
                <w:tcPr>
                  <w:tcW w:w="2907" w:type="dxa"/>
                </w:tcPr>
                <w:p w14:paraId="2022931F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7F39417A" w14:textId="77777777" w:rsidTr="00F70194">
              <w:tc>
                <w:tcPr>
                  <w:tcW w:w="683" w:type="dxa"/>
                  <w:vAlign w:val="center"/>
                </w:tcPr>
                <w:p w14:paraId="76123AB6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3463558C" w14:textId="0F7C2F25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61D5B865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la Unidad de Planeación, Seguimiento y Evaluación</w:t>
                  </w:r>
                </w:p>
              </w:tc>
              <w:tc>
                <w:tcPr>
                  <w:tcW w:w="2907" w:type="dxa"/>
                </w:tcPr>
                <w:p w14:paraId="5F0FE10B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663EA352" w14:textId="77777777" w:rsidTr="00F70194">
              <w:tc>
                <w:tcPr>
                  <w:tcW w:w="683" w:type="dxa"/>
                  <w:vAlign w:val="center"/>
                </w:tcPr>
                <w:p w14:paraId="5291E765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4266F41E" w14:textId="11C20E6B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02B0085B" w14:textId="18D75DFF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Titular de la subdirección </w:t>
                  </w:r>
                  <w:r w:rsidR="00F70194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A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cadémica</w:t>
                  </w:r>
                </w:p>
              </w:tc>
              <w:tc>
                <w:tcPr>
                  <w:tcW w:w="2907" w:type="dxa"/>
                </w:tcPr>
                <w:p w14:paraId="363D3C4A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6A3E3558" w14:textId="77777777" w:rsidTr="00F70194">
              <w:tc>
                <w:tcPr>
                  <w:tcW w:w="683" w:type="dxa"/>
                  <w:vAlign w:val="center"/>
                </w:tcPr>
                <w:p w14:paraId="0C0C79BA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55A68E7D" w14:textId="2CFB7EE2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71B53AE8" w14:textId="77AFB11A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Titular del departamento de </w:t>
                  </w:r>
                  <w:r w:rsidR="00F70194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F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ormación </w:t>
                  </w:r>
                  <w:r w:rsidR="00F70194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I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nicial</w:t>
                  </w:r>
                </w:p>
              </w:tc>
              <w:tc>
                <w:tcPr>
                  <w:tcW w:w="2907" w:type="dxa"/>
                </w:tcPr>
                <w:p w14:paraId="50A1CCE4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F70194" w:rsidRPr="003125B8" w14:paraId="74437816" w14:textId="77777777" w:rsidTr="00F70194">
              <w:tc>
                <w:tcPr>
                  <w:tcW w:w="683" w:type="dxa"/>
                  <w:vAlign w:val="center"/>
                </w:tcPr>
                <w:p w14:paraId="47EA0BA0" w14:textId="77777777" w:rsidR="00F70194" w:rsidRPr="003125B8" w:rsidRDefault="00F70194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02F2BEC7" w14:textId="77777777" w:rsidR="00F70194" w:rsidRPr="003125B8" w:rsidRDefault="00F70194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(Nombre completo de la persona)</w:t>
                  </w:r>
                </w:p>
                <w:p w14:paraId="78CCD6EF" w14:textId="55BB425E" w:rsidR="00F70194" w:rsidRPr="003125B8" w:rsidRDefault="00F70194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Monitoreo, Seguimiento y Evaluación a la Aplicación de la Planificación Docente</w:t>
                  </w:r>
                </w:p>
              </w:tc>
              <w:tc>
                <w:tcPr>
                  <w:tcW w:w="2907" w:type="dxa"/>
                </w:tcPr>
                <w:p w14:paraId="655E788C" w14:textId="77777777" w:rsidR="00F70194" w:rsidRPr="003125B8" w:rsidRDefault="00F70194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2755A" w:rsidRPr="003125B8" w14:paraId="1BF8BCB4" w14:textId="77777777" w:rsidTr="00F70194">
              <w:tc>
                <w:tcPr>
                  <w:tcW w:w="683" w:type="dxa"/>
                  <w:vAlign w:val="center"/>
                </w:tcPr>
                <w:p w14:paraId="0EC29958" w14:textId="77777777" w:rsidR="0062755A" w:rsidRPr="003125B8" w:rsidRDefault="0062755A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16A53F33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(Nombre completo de la persona)</w:t>
                  </w:r>
                </w:p>
                <w:p w14:paraId="5A8185EE" w14:textId="18DDB9D8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Seguimiento a Egresados</w:t>
                  </w:r>
                </w:p>
              </w:tc>
              <w:tc>
                <w:tcPr>
                  <w:tcW w:w="2907" w:type="dxa"/>
                </w:tcPr>
                <w:p w14:paraId="35FBE7CF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2755A" w:rsidRPr="003125B8" w14:paraId="032F82D0" w14:textId="77777777" w:rsidTr="00F70194">
              <w:tc>
                <w:tcPr>
                  <w:tcW w:w="683" w:type="dxa"/>
                  <w:vAlign w:val="center"/>
                </w:tcPr>
                <w:p w14:paraId="3E6EF41E" w14:textId="77777777" w:rsidR="0062755A" w:rsidRPr="003125B8" w:rsidRDefault="0062755A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00905E09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(Nombre completo de la persona)</w:t>
                  </w:r>
                </w:p>
                <w:p w14:paraId="4197F2C6" w14:textId="218C3BA6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Investigación e Innovación Educativa</w:t>
                  </w:r>
                </w:p>
              </w:tc>
              <w:tc>
                <w:tcPr>
                  <w:tcW w:w="2907" w:type="dxa"/>
                </w:tcPr>
                <w:p w14:paraId="7D496187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15D79" w:rsidRPr="003125B8" w14:paraId="749E5361" w14:textId="77777777" w:rsidTr="00F70194">
              <w:tc>
                <w:tcPr>
                  <w:tcW w:w="683" w:type="dxa"/>
                  <w:vAlign w:val="center"/>
                </w:tcPr>
                <w:p w14:paraId="6F916E19" w14:textId="77777777" w:rsidR="00615D79" w:rsidRPr="003125B8" w:rsidRDefault="00615D79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39399BF6" w14:textId="4BC5C75F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7220EEFA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desarrollo docente</w:t>
                  </w:r>
                </w:p>
              </w:tc>
              <w:tc>
                <w:tcPr>
                  <w:tcW w:w="2907" w:type="dxa"/>
                </w:tcPr>
                <w:p w14:paraId="747CD904" w14:textId="77777777" w:rsidR="00615D79" w:rsidRPr="003125B8" w:rsidRDefault="00615D79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62755A" w:rsidRPr="003125B8" w14:paraId="3BE5A35F" w14:textId="77777777" w:rsidTr="00F70194">
              <w:tc>
                <w:tcPr>
                  <w:tcW w:w="683" w:type="dxa"/>
                  <w:vAlign w:val="center"/>
                </w:tcPr>
                <w:p w14:paraId="177601FB" w14:textId="77777777" w:rsidR="0062755A" w:rsidRPr="003125B8" w:rsidRDefault="0062755A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6D8B35B7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(Nombre completo de la persona)</w:t>
                  </w:r>
                </w:p>
                <w:p w14:paraId="2536BCDF" w14:textId="12360A5D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Movilidad Académica: Extensión y Vinculación</w:t>
                  </w:r>
                </w:p>
              </w:tc>
              <w:tc>
                <w:tcPr>
                  <w:tcW w:w="2907" w:type="dxa"/>
                </w:tcPr>
                <w:p w14:paraId="3FF883D0" w14:textId="77777777" w:rsidR="0062755A" w:rsidRPr="003125B8" w:rsidRDefault="0062755A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087E16" w:rsidRPr="003125B8" w14:paraId="1248360F" w14:textId="77777777" w:rsidTr="00F70194">
              <w:tc>
                <w:tcPr>
                  <w:tcW w:w="683" w:type="dxa"/>
                  <w:vAlign w:val="center"/>
                </w:tcPr>
                <w:p w14:paraId="78F1A3D9" w14:textId="77777777" w:rsidR="00087E16" w:rsidRPr="003125B8" w:rsidRDefault="00087E16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6927C686" w14:textId="48614C9A" w:rsidR="00087E16" w:rsidRPr="003125B8" w:rsidRDefault="00087E16" w:rsidP="00087E16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Nombre completo 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de la persona)</w:t>
                  </w:r>
                </w:p>
                <w:p w14:paraId="35F7E4E9" w14:textId="474D389D" w:rsidR="00087E16" w:rsidRPr="003125B8" w:rsidRDefault="00F70194" w:rsidP="00087E16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lastRenderedPageBreak/>
                    <w:t>Titular del departamento de Promoción y Divulgación Cultural</w:t>
                  </w:r>
                  <w:r w:rsidR="00087E16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2907" w:type="dxa"/>
                </w:tcPr>
                <w:p w14:paraId="02159D82" w14:textId="77777777" w:rsidR="00087E16" w:rsidRPr="003125B8" w:rsidRDefault="00087E16" w:rsidP="009773D7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7BBEF8BB" w14:textId="77777777" w:rsidTr="00F70194">
              <w:tc>
                <w:tcPr>
                  <w:tcW w:w="683" w:type="dxa"/>
                  <w:vAlign w:val="center"/>
                </w:tcPr>
                <w:p w14:paraId="774E88E8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1AE72A9D" w14:textId="7FCBCE3B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315A861A" w14:textId="48CC28E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Responsable de Posgrado </w:t>
                  </w:r>
                  <w:r w:rsidRPr="003125B8">
                    <w:rPr>
                      <w:rFonts w:ascii="Montserrat" w:hAnsi="Montserrat" w:cs="Arial"/>
                      <w:color w:val="FF0000"/>
                      <w:szCs w:val="24"/>
                      <w:lang w:val="es-ES_tradnl"/>
                    </w:rPr>
                    <w:t>(Cuando apli</w:t>
                  </w:r>
                  <w:r w:rsidR="00D136C7" w:rsidRPr="003125B8">
                    <w:rPr>
                      <w:rFonts w:ascii="Montserrat" w:hAnsi="Montserrat" w:cs="Arial"/>
                      <w:color w:val="FF0000"/>
                      <w:szCs w:val="24"/>
                      <w:lang w:val="es-ES_tradnl"/>
                    </w:rPr>
                    <w:t xml:space="preserve">que a </w:t>
                  </w:r>
                  <w:r w:rsidRPr="003125B8">
                    <w:rPr>
                      <w:rFonts w:ascii="Montserrat" w:hAnsi="Montserrat" w:cs="Arial"/>
                      <w:color w:val="FF0000"/>
                      <w:szCs w:val="24"/>
                      <w:lang w:val="es-ES_tradnl"/>
                    </w:rPr>
                    <w:t>la Escuela Normal)</w:t>
                  </w:r>
                </w:p>
              </w:tc>
              <w:tc>
                <w:tcPr>
                  <w:tcW w:w="2907" w:type="dxa"/>
                </w:tcPr>
                <w:p w14:paraId="78D76EB4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6CEA324F" w14:textId="77777777" w:rsidTr="00F70194">
              <w:tc>
                <w:tcPr>
                  <w:tcW w:w="683" w:type="dxa"/>
                  <w:vAlign w:val="center"/>
                </w:tcPr>
                <w:p w14:paraId="533E6240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1B4C01F3" w14:textId="0E23B0AA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4DF392CE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la subdirección administrativa</w:t>
                  </w:r>
                </w:p>
              </w:tc>
              <w:tc>
                <w:tcPr>
                  <w:tcW w:w="2907" w:type="dxa"/>
                </w:tcPr>
                <w:p w14:paraId="1453C646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3B855CA6" w14:textId="77777777" w:rsidTr="00F70194">
              <w:tc>
                <w:tcPr>
                  <w:tcW w:w="683" w:type="dxa"/>
                  <w:vAlign w:val="center"/>
                </w:tcPr>
                <w:p w14:paraId="6F98FA75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5ACD3AC9" w14:textId="751E91B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0E551A99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control escolar</w:t>
                  </w:r>
                </w:p>
              </w:tc>
              <w:tc>
                <w:tcPr>
                  <w:tcW w:w="2907" w:type="dxa"/>
                </w:tcPr>
                <w:p w14:paraId="71EA106F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08C0A6AD" w14:textId="77777777" w:rsidTr="00F70194">
              <w:tc>
                <w:tcPr>
                  <w:tcW w:w="683" w:type="dxa"/>
                  <w:vAlign w:val="center"/>
                </w:tcPr>
                <w:p w14:paraId="06401C8F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64943BAA" w14:textId="5D61E5EB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25C1DEEC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recursos humanos</w:t>
                  </w:r>
                </w:p>
              </w:tc>
              <w:tc>
                <w:tcPr>
                  <w:tcW w:w="2907" w:type="dxa"/>
                </w:tcPr>
                <w:p w14:paraId="1991C85F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6087AFE3" w14:textId="77777777" w:rsidTr="00F70194">
              <w:tc>
                <w:tcPr>
                  <w:tcW w:w="683" w:type="dxa"/>
                  <w:vAlign w:val="center"/>
                </w:tcPr>
                <w:p w14:paraId="61C6FD3B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29EDBE17" w14:textId="3D41ADF3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20A24349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recursos materiales y servicios generales</w:t>
                  </w:r>
                </w:p>
              </w:tc>
              <w:tc>
                <w:tcPr>
                  <w:tcW w:w="2907" w:type="dxa"/>
                </w:tcPr>
                <w:p w14:paraId="0BFC1393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6071CDAE" w14:textId="77777777" w:rsidTr="00F70194">
              <w:tc>
                <w:tcPr>
                  <w:tcW w:w="683" w:type="dxa"/>
                  <w:vAlign w:val="center"/>
                </w:tcPr>
                <w:p w14:paraId="50738E3A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7C241D16" w14:textId="7C9BB20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107CC2EA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del departamento de recursos financieros</w:t>
                  </w:r>
                </w:p>
              </w:tc>
              <w:tc>
                <w:tcPr>
                  <w:tcW w:w="2907" w:type="dxa"/>
                </w:tcPr>
                <w:p w14:paraId="1D4E5078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451EE75F" w14:textId="77777777" w:rsidTr="00F70194">
              <w:tc>
                <w:tcPr>
                  <w:tcW w:w="683" w:type="dxa"/>
                  <w:vAlign w:val="center"/>
                </w:tcPr>
                <w:p w14:paraId="08EC6DFF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714484AF" w14:textId="471D2A42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6CA31E7D" w14:textId="3C20FAD7" w:rsidR="00D136C7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servicios de apoyo a la formación</w:t>
                  </w:r>
                </w:p>
              </w:tc>
              <w:tc>
                <w:tcPr>
                  <w:tcW w:w="2907" w:type="dxa"/>
                </w:tcPr>
                <w:p w14:paraId="48D5976C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  <w:tr w:rsidR="005E1355" w:rsidRPr="003125B8" w14:paraId="53F08E7A" w14:textId="77777777" w:rsidTr="00F70194">
              <w:tc>
                <w:tcPr>
                  <w:tcW w:w="683" w:type="dxa"/>
                  <w:vAlign w:val="center"/>
                </w:tcPr>
                <w:p w14:paraId="4D9EF8E2" w14:textId="77777777" w:rsidR="005E1355" w:rsidRPr="003125B8" w:rsidRDefault="005E1355" w:rsidP="00D136C7">
                  <w:pPr>
                    <w:pStyle w:val="Prrafodelista"/>
                    <w:numPr>
                      <w:ilvl w:val="0"/>
                      <w:numId w:val="5"/>
                    </w:numPr>
                    <w:jc w:val="center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  <w:tc>
                <w:tcPr>
                  <w:tcW w:w="6241" w:type="dxa"/>
                </w:tcPr>
                <w:p w14:paraId="66BED9FB" w14:textId="711DCE4B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N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ombre</w:t>
                  </w:r>
                  <w:r w:rsidR="00D136C7"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completo</w:t>
                  </w: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 xml:space="preserve"> de la persona)</w:t>
                  </w:r>
                </w:p>
                <w:p w14:paraId="42BD50E5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Titular de archivo general</w:t>
                  </w:r>
                </w:p>
              </w:tc>
              <w:tc>
                <w:tcPr>
                  <w:tcW w:w="2907" w:type="dxa"/>
                </w:tcPr>
                <w:p w14:paraId="73D52B71" w14:textId="77777777" w:rsidR="005E1355" w:rsidRPr="003125B8" w:rsidRDefault="005E1355" w:rsidP="005E1355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</w:p>
              </w:tc>
            </w:tr>
          </w:tbl>
          <w:p w14:paraId="4E96C50C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Cs w:val="24"/>
                <w:lang w:val="es-ES_tradnl"/>
              </w:rPr>
            </w:pPr>
          </w:p>
        </w:tc>
      </w:tr>
      <w:tr w:rsidR="00615D79" w:rsidRPr="003125B8" w14:paraId="22668A68" w14:textId="77777777" w:rsidTr="004E4E54">
        <w:trPr>
          <w:trHeight w:val="1291"/>
        </w:trPr>
        <w:tc>
          <w:tcPr>
            <w:tcW w:w="10207" w:type="dxa"/>
          </w:tcPr>
          <w:p w14:paraId="2E730F4B" w14:textId="1F0F1EC0" w:rsidR="00DB0BDB" w:rsidRPr="003125B8" w:rsidRDefault="00DB0BDB" w:rsidP="009773D7">
            <w:pPr>
              <w:jc w:val="both"/>
              <w:rPr>
                <w:rFonts w:ascii="Montserrat" w:hAnsi="Montserrat" w:cs="Arial"/>
                <w:b/>
                <w:szCs w:val="24"/>
                <w:lang w:val="es-ES_tradnl"/>
              </w:rPr>
            </w:pPr>
          </w:p>
          <w:p w14:paraId="57D28366" w14:textId="77777777" w:rsidR="00DB0BDB" w:rsidRPr="003125B8" w:rsidRDefault="00DB0BDB" w:rsidP="00DB0BDB">
            <w:pPr>
              <w:ind w:firstLine="709"/>
              <w:rPr>
                <w:rFonts w:ascii="Montserrat" w:eastAsia="Arial" w:hAnsi="Montserrat" w:cs="Arial"/>
                <w:b/>
                <w:szCs w:val="24"/>
              </w:rPr>
            </w:pPr>
            <w:r w:rsidRPr="003125B8">
              <w:rPr>
                <w:rFonts w:ascii="Montserrat" w:eastAsia="Arial" w:hAnsi="Montserrat" w:cs="Arial"/>
                <w:b/>
                <w:szCs w:val="24"/>
              </w:rPr>
              <w:t>DUEÑOS DE PROCEDIMIENTOS</w:t>
            </w:r>
          </w:p>
          <w:p w14:paraId="4207CF40" w14:textId="77777777" w:rsidR="00DB0BDB" w:rsidRPr="003125B8" w:rsidRDefault="00DB0BDB" w:rsidP="00DB0BDB">
            <w:pPr>
              <w:ind w:firstLine="709"/>
              <w:rPr>
                <w:rFonts w:ascii="Montserrat" w:eastAsia="Arial" w:hAnsi="Montserrat" w:cs="Arial"/>
                <w:b/>
                <w:szCs w:val="24"/>
              </w:rPr>
            </w:pPr>
          </w:p>
          <w:tbl>
            <w:tblPr>
              <w:tblW w:w="97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712"/>
              <w:gridCol w:w="5449"/>
              <w:gridCol w:w="3542"/>
            </w:tblGrid>
            <w:tr w:rsidR="00DB0BDB" w:rsidRPr="003125B8" w14:paraId="4385B658" w14:textId="77777777" w:rsidTr="00C71F89">
              <w:trPr>
                <w:trHeight w:val="451"/>
              </w:trPr>
              <w:tc>
                <w:tcPr>
                  <w:tcW w:w="710" w:type="dxa"/>
                  <w:shd w:val="clear" w:color="auto" w:fill="D9D9D9" w:themeFill="background1" w:themeFillShade="D9"/>
                  <w:vAlign w:val="center"/>
                </w:tcPr>
                <w:p w14:paraId="40A69301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  <w:r w:rsidRPr="003125B8">
                    <w:rPr>
                      <w:rFonts w:ascii="Montserrat" w:eastAsia="Arial" w:hAnsi="Montserrat" w:cs="Arial"/>
                      <w:b/>
                      <w:szCs w:val="24"/>
                    </w:rPr>
                    <w:t>N.P.</w:t>
                  </w:r>
                </w:p>
              </w:tc>
              <w:tc>
                <w:tcPr>
                  <w:tcW w:w="5450" w:type="dxa"/>
                  <w:shd w:val="clear" w:color="auto" w:fill="D9D9D9" w:themeFill="background1" w:themeFillShade="D9"/>
                  <w:vAlign w:val="center"/>
                </w:tcPr>
                <w:p w14:paraId="51627583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  <w:r w:rsidRPr="003125B8">
                    <w:rPr>
                      <w:rFonts w:ascii="Montserrat" w:eastAsia="Arial" w:hAnsi="Montserrat" w:cs="Arial"/>
                      <w:b/>
                      <w:szCs w:val="24"/>
                    </w:rPr>
                    <w:t>FUNCIÓN</w:t>
                  </w:r>
                </w:p>
              </w:tc>
              <w:tc>
                <w:tcPr>
                  <w:tcW w:w="3543" w:type="dxa"/>
                  <w:shd w:val="clear" w:color="auto" w:fill="D9D9D9" w:themeFill="background1" w:themeFillShade="D9"/>
                  <w:vAlign w:val="center"/>
                </w:tcPr>
                <w:p w14:paraId="2C9DF9D2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  <w:r w:rsidRPr="003125B8">
                    <w:rPr>
                      <w:rFonts w:ascii="Montserrat" w:eastAsia="Arial" w:hAnsi="Montserrat" w:cs="Arial"/>
                      <w:b/>
                      <w:szCs w:val="24"/>
                    </w:rPr>
                    <w:t>FIRMA</w:t>
                  </w:r>
                </w:p>
              </w:tc>
            </w:tr>
            <w:tr w:rsidR="00DB0BDB" w:rsidRPr="003125B8" w14:paraId="6CAB6967" w14:textId="77777777" w:rsidTr="00C16902">
              <w:tc>
                <w:tcPr>
                  <w:tcW w:w="710" w:type="dxa"/>
                  <w:vAlign w:val="center"/>
                </w:tcPr>
                <w:p w14:paraId="7BB12BA0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3C64B3D0" w14:textId="77777777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(Cambiar este texto y colocar el nombre de la persona)</w:t>
                  </w:r>
                </w:p>
                <w:p w14:paraId="56E39B46" w14:textId="3E3CD5FE" w:rsidR="00DB0BDB" w:rsidRPr="003125B8" w:rsidRDefault="00DB0BDB" w:rsidP="00DB0BDB">
                  <w:pPr>
                    <w:jc w:val="both"/>
                    <w:rPr>
                      <w:rFonts w:ascii="Montserrat" w:hAnsi="Montserrat"/>
                      <w:szCs w:val="24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Seguimiento a Planes y Programas de Estudio</w:t>
                  </w:r>
                </w:p>
              </w:tc>
              <w:tc>
                <w:tcPr>
                  <w:tcW w:w="3543" w:type="dxa"/>
                </w:tcPr>
                <w:p w14:paraId="539094DB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  <w:tr w:rsidR="00DB0BDB" w:rsidRPr="003125B8" w14:paraId="61D8B666" w14:textId="77777777" w:rsidTr="00C16902">
              <w:tc>
                <w:tcPr>
                  <w:tcW w:w="710" w:type="dxa"/>
                  <w:vAlign w:val="center"/>
                </w:tcPr>
                <w:p w14:paraId="06F77814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0E598CFB" w14:textId="4BFA7E68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(Cambiar este texto y colocar el nombre de la persona)</w:t>
                  </w:r>
                </w:p>
                <w:p w14:paraId="5EC63ADB" w14:textId="7F69867E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Procedimiento de Seguimiento a Egresados</w:t>
                  </w:r>
                </w:p>
              </w:tc>
              <w:tc>
                <w:tcPr>
                  <w:tcW w:w="3543" w:type="dxa"/>
                </w:tcPr>
                <w:p w14:paraId="4C25D13C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  <w:tr w:rsidR="00DB0BDB" w:rsidRPr="003125B8" w14:paraId="71560BAE" w14:textId="77777777" w:rsidTr="00C16902">
              <w:tc>
                <w:tcPr>
                  <w:tcW w:w="710" w:type="dxa"/>
                  <w:vAlign w:val="center"/>
                </w:tcPr>
                <w:p w14:paraId="51DA4B75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46CB193E" w14:textId="69977463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(Cambiar este texto y colocar el nombre de la persona)</w:t>
                  </w:r>
                </w:p>
                <w:p w14:paraId="3E8DB0A1" w14:textId="63D03D43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Procedimiento de Extensión Académica y Difusión Cultural</w:t>
                  </w:r>
                </w:p>
              </w:tc>
              <w:tc>
                <w:tcPr>
                  <w:tcW w:w="3543" w:type="dxa"/>
                </w:tcPr>
                <w:p w14:paraId="7BEA94A9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  <w:tr w:rsidR="00DB0BDB" w:rsidRPr="003125B8" w14:paraId="7230AB77" w14:textId="77777777" w:rsidTr="00C16902">
              <w:tc>
                <w:tcPr>
                  <w:tcW w:w="710" w:type="dxa"/>
                  <w:vAlign w:val="center"/>
                </w:tcPr>
                <w:p w14:paraId="0D0B0ED2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7C444475" w14:textId="77777777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procedimiento de Investigación e Innovación Educativa</w:t>
                  </w:r>
                </w:p>
              </w:tc>
              <w:tc>
                <w:tcPr>
                  <w:tcW w:w="3543" w:type="dxa"/>
                </w:tcPr>
                <w:p w14:paraId="331CC7FB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  <w:tr w:rsidR="00DB0BDB" w:rsidRPr="003125B8" w14:paraId="2C1FA200" w14:textId="77777777" w:rsidTr="00C16902">
              <w:tc>
                <w:tcPr>
                  <w:tcW w:w="710" w:type="dxa"/>
                  <w:vAlign w:val="center"/>
                </w:tcPr>
                <w:p w14:paraId="502EF8C7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5654C567" w14:textId="7FEDEAC0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(Cambiar este texto y colocar el nombre de la persona)</w:t>
                  </w:r>
                </w:p>
                <w:p w14:paraId="350AD092" w14:textId="7258DE4B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Procedimiento de Formación Continua</w:t>
                  </w:r>
                </w:p>
              </w:tc>
              <w:tc>
                <w:tcPr>
                  <w:tcW w:w="3543" w:type="dxa"/>
                </w:tcPr>
                <w:p w14:paraId="6F1C4F6B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  <w:tr w:rsidR="00DB0BDB" w:rsidRPr="003125B8" w14:paraId="4862EA86" w14:textId="77777777" w:rsidTr="00C16902">
              <w:tc>
                <w:tcPr>
                  <w:tcW w:w="710" w:type="dxa"/>
                  <w:vAlign w:val="center"/>
                </w:tcPr>
                <w:p w14:paraId="5496A3A7" w14:textId="77777777" w:rsidR="00DB0BDB" w:rsidRPr="003125B8" w:rsidRDefault="00DB0BDB" w:rsidP="00D136C7">
                  <w:pPr>
                    <w:pStyle w:val="Prrafodelista"/>
                    <w:numPr>
                      <w:ilvl w:val="0"/>
                      <w:numId w:val="9"/>
                    </w:numPr>
                    <w:spacing w:after="200" w:line="276" w:lineRule="auto"/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  <w:tc>
                <w:tcPr>
                  <w:tcW w:w="5450" w:type="dxa"/>
                </w:tcPr>
                <w:p w14:paraId="6553B751" w14:textId="77777777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(Cambiar este texto y colocar el nombre de la persona)</w:t>
                  </w:r>
                </w:p>
                <w:p w14:paraId="32112CB6" w14:textId="77777777" w:rsidR="00DB0BDB" w:rsidRPr="003125B8" w:rsidRDefault="00DB0BDB" w:rsidP="00DB0BDB">
                  <w:pPr>
                    <w:jc w:val="both"/>
                    <w:rPr>
                      <w:rFonts w:ascii="Montserrat" w:hAnsi="Montserrat" w:cs="Arial"/>
                      <w:szCs w:val="24"/>
                      <w:lang w:val="es-ES_tradnl"/>
                    </w:rPr>
                  </w:pPr>
                  <w:r w:rsidRPr="003125B8">
                    <w:rPr>
                      <w:rFonts w:ascii="Montserrat" w:hAnsi="Montserrat" w:cs="Arial"/>
                      <w:szCs w:val="24"/>
                      <w:lang w:val="es-ES_tradnl"/>
                    </w:rPr>
                    <w:t>Responsable del Procedimiento de Movilidad Académica</w:t>
                  </w:r>
                </w:p>
              </w:tc>
              <w:tc>
                <w:tcPr>
                  <w:tcW w:w="3543" w:type="dxa"/>
                </w:tcPr>
                <w:p w14:paraId="3F700B01" w14:textId="77777777" w:rsidR="00DB0BDB" w:rsidRPr="003125B8" w:rsidRDefault="00DB0BDB" w:rsidP="00DB0BDB">
                  <w:pPr>
                    <w:jc w:val="center"/>
                    <w:rPr>
                      <w:rFonts w:ascii="Montserrat" w:hAnsi="Montserrat"/>
                      <w:szCs w:val="24"/>
                    </w:rPr>
                  </w:pPr>
                </w:p>
              </w:tc>
            </w:tr>
          </w:tbl>
          <w:p w14:paraId="0C0FBF48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</w:p>
          <w:p w14:paraId="5329DAA3" w14:textId="77777777" w:rsidR="00615D79" w:rsidRPr="003125B8" w:rsidRDefault="00615D79" w:rsidP="009773D7">
            <w:pPr>
              <w:jc w:val="center"/>
              <w:rPr>
                <w:rFonts w:ascii="Montserrat" w:hAnsi="Montserrat" w:cs="Arial"/>
                <w:b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AGENDA</w:t>
            </w:r>
          </w:p>
          <w:p w14:paraId="07B582E0" w14:textId="77777777" w:rsidR="00B02D68" w:rsidRPr="003125B8" w:rsidRDefault="00B02D68" w:rsidP="009773D7">
            <w:pPr>
              <w:jc w:val="center"/>
              <w:rPr>
                <w:rFonts w:ascii="Montserrat" w:hAnsi="Montserrat" w:cs="Arial"/>
                <w:b/>
                <w:szCs w:val="24"/>
                <w:lang w:val="es-ES_tradnl"/>
              </w:rPr>
            </w:pPr>
          </w:p>
          <w:p w14:paraId="596A6ED1" w14:textId="20BC04BC" w:rsidR="00A86785" w:rsidRPr="003125B8" w:rsidRDefault="00A86785" w:rsidP="004E4E54">
            <w:p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Registro de asistencia </w:t>
            </w:r>
          </w:p>
          <w:p w14:paraId="680E76E9" w14:textId="0DF4C7F3" w:rsidR="00F70194" w:rsidRPr="003125B8" w:rsidRDefault="00F70194" w:rsidP="004E4E54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02A7800F" w14:textId="11252720" w:rsidR="00F70194" w:rsidRPr="003125B8" w:rsidRDefault="00F70194" w:rsidP="004E4E54">
            <w:p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Entradas de la Revisión por la Dirección</w:t>
            </w:r>
            <w:r w:rsidR="00560475" w:rsidRPr="003125B8">
              <w:rPr>
                <w:rFonts w:ascii="Montserrat" w:hAnsi="Montserrat" w:cs="Arial"/>
                <w:szCs w:val="24"/>
              </w:rPr>
              <w:t xml:space="preserve"> debe planificarse y llevarse a cabo incluyendo consideraciones sobre</w:t>
            </w:r>
            <w:r w:rsidRPr="003125B8">
              <w:rPr>
                <w:rFonts w:ascii="Montserrat" w:hAnsi="Montserrat" w:cs="Arial"/>
                <w:szCs w:val="24"/>
              </w:rPr>
              <w:t>:</w:t>
            </w:r>
          </w:p>
          <w:p w14:paraId="2C0DBDAE" w14:textId="77777777" w:rsidR="004E4E54" w:rsidRPr="003125B8" w:rsidRDefault="004E4E54" w:rsidP="004E4E54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632A1E8B" w14:textId="677898BC" w:rsidR="00A86785" w:rsidRPr="003125B8" w:rsidRDefault="00F70194" w:rsidP="004E4E5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El Estado</w:t>
            </w:r>
            <w:r w:rsidR="00A86785" w:rsidRPr="003125B8">
              <w:rPr>
                <w:rFonts w:ascii="Montserrat" w:hAnsi="Montserrat" w:cs="Arial"/>
                <w:szCs w:val="24"/>
              </w:rPr>
              <w:t xml:space="preserve"> de las acciones desde las revisiones por la Dirección previas.</w:t>
            </w:r>
          </w:p>
          <w:p w14:paraId="68506463" w14:textId="77777777" w:rsidR="004E4E54" w:rsidRPr="003125B8" w:rsidRDefault="004E4E54" w:rsidP="004E4E54">
            <w:pPr>
              <w:pStyle w:val="Prrafodelista"/>
              <w:ind w:left="723"/>
              <w:jc w:val="both"/>
              <w:rPr>
                <w:rFonts w:ascii="Montserrat" w:hAnsi="Montserrat" w:cs="Arial"/>
                <w:szCs w:val="24"/>
              </w:rPr>
            </w:pPr>
          </w:p>
          <w:p w14:paraId="4C3EFA77" w14:textId="41394C2E" w:rsidR="00A86785" w:rsidRPr="003125B8" w:rsidRDefault="00F70194" w:rsidP="00F7019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Los </w:t>
            </w:r>
            <w:r w:rsidR="00A86785" w:rsidRPr="003125B8">
              <w:rPr>
                <w:rFonts w:ascii="Montserrat" w:hAnsi="Montserrat" w:cs="Arial"/>
                <w:szCs w:val="24"/>
              </w:rPr>
              <w:t xml:space="preserve">Cambios en las cuestiones externas e internas que sean pertinentes al SGC. </w:t>
            </w:r>
          </w:p>
          <w:p w14:paraId="077AF7EC" w14:textId="0DFE133A" w:rsidR="004E4E54" w:rsidRPr="003125B8" w:rsidRDefault="004E4E54" w:rsidP="004E4E54">
            <w:pPr>
              <w:pStyle w:val="Prrafodelista"/>
              <w:ind w:left="723"/>
              <w:jc w:val="both"/>
              <w:rPr>
                <w:rFonts w:ascii="Montserrat" w:hAnsi="Montserrat" w:cs="Arial"/>
                <w:szCs w:val="24"/>
              </w:rPr>
            </w:pPr>
          </w:p>
          <w:p w14:paraId="271B8BB6" w14:textId="773F9B39" w:rsidR="00A86785" w:rsidRPr="003125B8" w:rsidRDefault="00A86785" w:rsidP="004E4E5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La información sobre el desempeño y eficacia del sistema de gestión de la calidad, incluidas las tendencias relativas a:</w:t>
            </w:r>
          </w:p>
          <w:p w14:paraId="3CFC77CD" w14:textId="77777777" w:rsidR="004E4E54" w:rsidRPr="003125B8" w:rsidRDefault="004E4E54" w:rsidP="004E4E54">
            <w:pPr>
              <w:pStyle w:val="Prrafodelista"/>
              <w:rPr>
                <w:rFonts w:ascii="Montserrat" w:hAnsi="Montserrat" w:cs="Arial"/>
                <w:szCs w:val="24"/>
              </w:rPr>
            </w:pPr>
          </w:p>
          <w:p w14:paraId="66CB8ED8" w14:textId="0F64627E" w:rsidR="00A86785" w:rsidRPr="003125B8" w:rsidRDefault="00A86785" w:rsidP="00F70194">
            <w:pPr>
              <w:pStyle w:val="Prrafodelista"/>
              <w:numPr>
                <w:ilvl w:val="0"/>
                <w:numId w:val="12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Satisfacción del cliente y retroalimentación de las partes interesadas pertinentes: </w:t>
            </w:r>
          </w:p>
          <w:p w14:paraId="738D50DF" w14:textId="77777777" w:rsidR="004E4E54" w:rsidRPr="003125B8" w:rsidRDefault="004E4E54" w:rsidP="004E4E54">
            <w:pPr>
              <w:pStyle w:val="Prrafodelista"/>
              <w:ind w:left="643"/>
              <w:jc w:val="both"/>
              <w:rPr>
                <w:rFonts w:ascii="Montserrat" w:hAnsi="Montserrat" w:cs="Arial"/>
                <w:color w:val="FF0000"/>
                <w:szCs w:val="24"/>
              </w:rPr>
            </w:pPr>
          </w:p>
          <w:p w14:paraId="2A33EA7C" w14:textId="77777777" w:rsidR="00A86785" w:rsidRPr="003125B8" w:rsidRDefault="00A86785" w:rsidP="00F70194">
            <w:pPr>
              <w:ind w:left="85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2) Grado en que se han cumplido los objetivos de calidad </w:t>
            </w:r>
          </w:p>
          <w:p w14:paraId="24B74DBF" w14:textId="77777777" w:rsidR="004A2B43" w:rsidRPr="003125B8" w:rsidRDefault="004A2B43" w:rsidP="004E4E54">
            <w:pPr>
              <w:pStyle w:val="Default"/>
              <w:rPr>
                <w:rFonts w:ascii="Montserrat" w:hAnsi="Montserrat" w:cs="Arial"/>
              </w:rPr>
            </w:pPr>
          </w:p>
          <w:p w14:paraId="7BCB5317" w14:textId="01A62411" w:rsidR="00025938" w:rsidRPr="003125B8" w:rsidRDefault="00F70194" w:rsidP="00F70194">
            <w:pPr>
              <w:pStyle w:val="Prrafodelista"/>
              <w:numPr>
                <w:ilvl w:val="0"/>
                <w:numId w:val="13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  <w:lang w:val="es-ES"/>
              </w:rPr>
              <w:t xml:space="preserve">El </w:t>
            </w:r>
            <w:r w:rsidR="00025938" w:rsidRPr="003125B8">
              <w:rPr>
                <w:rFonts w:ascii="Montserrat" w:hAnsi="Montserrat" w:cs="Arial"/>
                <w:szCs w:val="24"/>
              </w:rPr>
              <w:t>Desempeño de los procesos y conformidad de los productos y servicios.</w:t>
            </w:r>
          </w:p>
          <w:p w14:paraId="792D7522" w14:textId="77777777" w:rsidR="00C16902" w:rsidRPr="003125B8" w:rsidRDefault="00C16902" w:rsidP="00C16902">
            <w:pPr>
              <w:pStyle w:val="Prrafodelista"/>
              <w:ind w:left="643"/>
              <w:jc w:val="both"/>
              <w:rPr>
                <w:rFonts w:ascii="Montserrat" w:hAnsi="Montserrat" w:cs="Arial"/>
                <w:szCs w:val="24"/>
              </w:rPr>
            </w:pPr>
          </w:p>
          <w:p w14:paraId="1D2F31E8" w14:textId="41389936" w:rsidR="00025938" w:rsidRPr="003125B8" w:rsidRDefault="00F70194" w:rsidP="00F70194">
            <w:pPr>
              <w:pStyle w:val="Prrafodelista"/>
              <w:numPr>
                <w:ilvl w:val="0"/>
                <w:numId w:val="13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Las </w:t>
            </w:r>
            <w:r w:rsidR="00025938" w:rsidRPr="003125B8">
              <w:rPr>
                <w:rFonts w:ascii="Montserrat" w:hAnsi="Montserrat" w:cs="Arial"/>
                <w:szCs w:val="24"/>
              </w:rPr>
              <w:t>No conformidades y acciones correctivas</w:t>
            </w:r>
          </w:p>
          <w:p w14:paraId="5D686498" w14:textId="77777777" w:rsidR="00C16902" w:rsidRPr="003125B8" w:rsidRDefault="00C16902" w:rsidP="00C16902">
            <w:pPr>
              <w:pStyle w:val="Prrafodelista"/>
              <w:rPr>
                <w:rFonts w:ascii="Montserrat" w:hAnsi="Montserrat" w:cs="Arial"/>
                <w:szCs w:val="24"/>
              </w:rPr>
            </w:pPr>
          </w:p>
          <w:p w14:paraId="7CAB9462" w14:textId="3573627D" w:rsidR="00C16902" w:rsidRPr="003125B8" w:rsidRDefault="00F70194" w:rsidP="00F70194">
            <w:pPr>
              <w:pStyle w:val="Prrafodelista"/>
              <w:numPr>
                <w:ilvl w:val="0"/>
                <w:numId w:val="13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Los </w:t>
            </w:r>
            <w:r w:rsidR="00C16902" w:rsidRPr="003125B8">
              <w:rPr>
                <w:rFonts w:ascii="Montserrat" w:hAnsi="Montserrat" w:cs="Arial"/>
                <w:szCs w:val="24"/>
              </w:rPr>
              <w:t>Resultados de seguimiento y medición.</w:t>
            </w:r>
          </w:p>
          <w:p w14:paraId="6B2EB3F2" w14:textId="77777777" w:rsidR="00C16902" w:rsidRPr="003125B8" w:rsidRDefault="00C16902" w:rsidP="00C16902">
            <w:pPr>
              <w:pStyle w:val="Prrafodelista"/>
              <w:rPr>
                <w:rFonts w:ascii="Montserrat" w:hAnsi="Montserrat" w:cs="Arial"/>
                <w:szCs w:val="24"/>
              </w:rPr>
            </w:pPr>
          </w:p>
          <w:p w14:paraId="0A3D428C" w14:textId="4A73FFF7" w:rsidR="00C16902" w:rsidRPr="003125B8" w:rsidRDefault="00F70194" w:rsidP="00F70194">
            <w:pPr>
              <w:pStyle w:val="Prrafodelista"/>
              <w:numPr>
                <w:ilvl w:val="0"/>
                <w:numId w:val="13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Los </w:t>
            </w:r>
            <w:r w:rsidR="00C16902" w:rsidRPr="003125B8">
              <w:rPr>
                <w:rFonts w:ascii="Montserrat" w:hAnsi="Montserrat" w:cs="Arial"/>
                <w:szCs w:val="24"/>
              </w:rPr>
              <w:t>Resultados de las Auditorias.</w:t>
            </w:r>
          </w:p>
          <w:p w14:paraId="7BAD41C5" w14:textId="77777777" w:rsidR="00C16902" w:rsidRPr="003125B8" w:rsidRDefault="00C16902" w:rsidP="00C16902">
            <w:pPr>
              <w:pStyle w:val="Prrafodelista"/>
              <w:rPr>
                <w:rFonts w:ascii="Montserrat" w:hAnsi="Montserrat" w:cs="Arial"/>
                <w:szCs w:val="24"/>
              </w:rPr>
            </w:pPr>
          </w:p>
          <w:p w14:paraId="36DA9C5C" w14:textId="30E76E45" w:rsidR="00C16902" w:rsidRPr="003125B8" w:rsidRDefault="00C16902" w:rsidP="00F70194">
            <w:pPr>
              <w:pStyle w:val="Prrafodelista"/>
              <w:numPr>
                <w:ilvl w:val="0"/>
                <w:numId w:val="13"/>
              </w:numPr>
              <w:ind w:left="1210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lastRenderedPageBreak/>
              <w:t>El desempeño de los proveedores externos</w:t>
            </w:r>
          </w:p>
          <w:p w14:paraId="369A60DB" w14:textId="77777777" w:rsidR="00025938" w:rsidRPr="003125B8" w:rsidRDefault="00025938" w:rsidP="00C16902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56C5FD7C" w14:textId="4FD49A9A" w:rsidR="00025938" w:rsidRPr="003125B8" w:rsidRDefault="00025938" w:rsidP="00EB7F1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La Adecuación de los recursos.</w:t>
            </w:r>
          </w:p>
          <w:p w14:paraId="6A22B05C" w14:textId="77777777" w:rsidR="00EB7F11" w:rsidRPr="003125B8" w:rsidRDefault="00EB7F11" w:rsidP="00EB7F11">
            <w:pPr>
              <w:pStyle w:val="Prrafodelista"/>
              <w:ind w:left="723"/>
              <w:jc w:val="both"/>
              <w:rPr>
                <w:rFonts w:ascii="Montserrat" w:hAnsi="Montserrat" w:cs="Arial"/>
                <w:szCs w:val="24"/>
              </w:rPr>
            </w:pPr>
          </w:p>
          <w:p w14:paraId="2F167D8E" w14:textId="77777777" w:rsidR="00025938" w:rsidRPr="003125B8" w:rsidRDefault="00025938" w:rsidP="00EB7F11">
            <w:pPr>
              <w:ind w:left="363" w:right="283"/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e) La eficacia de las acciones tomadas para abordar los riesgos y oportunidades.</w:t>
            </w:r>
          </w:p>
          <w:p w14:paraId="0CDB6F9B" w14:textId="77777777" w:rsidR="00025938" w:rsidRPr="003125B8" w:rsidRDefault="00025938" w:rsidP="00EB7F11">
            <w:pPr>
              <w:ind w:right="283"/>
              <w:jc w:val="both"/>
              <w:rPr>
                <w:rFonts w:ascii="Montserrat" w:hAnsi="Montserrat" w:cs="Arial"/>
                <w:szCs w:val="24"/>
              </w:rPr>
            </w:pPr>
          </w:p>
          <w:p w14:paraId="59553791" w14:textId="77777777" w:rsidR="00025938" w:rsidRPr="003125B8" w:rsidRDefault="00025938" w:rsidP="00EB7F11">
            <w:pPr>
              <w:ind w:left="363"/>
              <w:jc w:val="both"/>
              <w:rPr>
                <w:rFonts w:ascii="Montserrat" w:hAnsi="Montserrat" w:cs="Arial"/>
                <w:szCs w:val="24"/>
                <w:u w:val="single"/>
              </w:rPr>
            </w:pPr>
            <w:r w:rsidRPr="003125B8">
              <w:rPr>
                <w:rFonts w:ascii="Montserrat" w:hAnsi="Montserrat" w:cs="Arial"/>
                <w:szCs w:val="24"/>
              </w:rPr>
              <w:t>f) Oportunidades de mejora.</w:t>
            </w:r>
          </w:p>
          <w:p w14:paraId="3541A099" w14:textId="77777777" w:rsidR="00025938" w:rsidRPr="003125B8" w:rsidRDefault="00025938" w:rsidP="00EB7F11">
            <w:pPr>
              <w:pStyle w:val="Default"/>
              <w:rPr>
                <w:rFonts w:ascii="Montserrat" w:hAnsi="Montserrat" w:cs="Arial"/>
              </w:rPr>
            </w:pPr>
          </w:p>
          <w:p w14:paraId="31BAEF24" w14:textId="1F087043" w:rsidR="006B0351" w:rsidRPr="003125B8" w:rsidRDefault="006B0351" w:rsidP="00EB7F11">
            <w:pPr>
              <w:ind w:right="283"/>
              <w:jc w:val="both"/>
              <w:rPr>
                <w:rFonts w:ascii="Montserrat" w:hAnsi="Montserrat" w:cs="Arial"/>
                <w:bCs/>
                <w:szCs w:val="24"/>
              </w:rPr>
            </w:pPr>
            <w:r w:rsidRPr="003125B8">
              <w:rPr>
                <w:rFonts w:ascii="Montserrat" w:hAnsi="Montserrat" w:cs="Arial"/>
                <w:bCs/>
                <w:szCs w:val="24"/>
              </w:rPr>
              <w:t>Salidas de la revisión por la Dirección</w:t>
            </w:r>
            <w:r w:rsidR="00560475" w:rsidRPr="003125B8">
              <w:rPr>
                <w:rFonts w:ascii="Montserrat" w:hAnsi="Montserrat" w:cs="Arial"/>
                <w:bCs/>
                <w:szCs w:val="24"/>
              </w:rPr>
              <w:t xml:space="preserve"> deben incluir las d</w:t>
            </w:r>
            <w:r w:rsidRPr="003125B8">
              <w:rPr>
                <w:rFonts w:ascii="Montserrat" w:hAnsi="Montserrat" w:cs="Arial"/>
                <w:bCs/>
                <w:szCs w:val="24"/>
              </w:rPr>
              <w:t>ecisiones y acciones relacionadas con:</w:t>
            </w:r>
          </w:p>
          <w:p w14:paraId="6B74FE95" w14:textId="77777777" w:rsidR="006B0351" w:rsidRPr="003125B8" w:rsidRDefault="006B0351" w:rsidP="00EB7F11">
            <w:pPr>
              <w:rPr>
                <w:rFonts w:ascii="Montserrat" w:hAnsi="Montserrat" w:cs="Arial"/>
                <w:bCs/>
                <w:szCs w:val="24"/>
              </w:rPr>
            </w:pPr>
          </w:p>
          <w:p w14:paraId="0257976A" w14:textId="77777777" w:rsidR="00B36A96" w:rsidRPr="003125B8" w:rsidRDefault="00B36A96" w:rsidP="00EB7F11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Montserrat" w:hAnsi="Montserrat" w:cs="Arial"/>
                <w:bCs/>
                <w:szCs w:val="24"/>
              </w:rPr>
            </w:pPr>
            <w:r w:rsidRPr="003125B8">
              <w:rPr>
                <w:rFonts w:ascii="Montserrat" w:hAnsi="Montserrat" w:cs="Arial"/>
                <w:bCs/>
                <w:szCs w:val="24"/>
              </w:rPr>
              <w:t>Las oportunidades de mejora.</w:t>
            </w:r>
          </w:p>
          <w:p w14:paraId="75586597" w14:textId="77777777" w:rsidR="00B36A96" w:rsidRPr="003125B8" w:rsidRDefault="00B36A96" w:rsidP="00EB7F11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Montserrat" w:hAnsi="Montserrat" w:cs="Arial"/>
                <w:bCs/>
                <w:szCs w:val="24"/>
              </w:rPr>
            </w:pPr>
            <w:r w:rsidRPr="003125B8">
              <w:rPr>
                <w:rFonts w:ascii="Montserrat" w:hAnsi="Montserrat" w:cs="Arial"/>
                <w:bCs/>
                <w:szCs w:val="24"/>
              </w:rPr>
              <w:t>Cualquier necesidad de cambio en el sistema de gestión de la calidad.</w:t>
            </w:r>
          </w:p>
          <w:p w14:paraId="5B3E58E1" w14:textId="77777777" w:rsidR="00B36A96" w:rsidRDefault="00B36A96" w:rsidP="00EB7F11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Montserrat" w:hAnsi="Montserrat" w:cs="Arial"/>
                <w:bCs/>
                <w:szCs w:val="24"/>
              </w:rPr>
            </w:pPr>
            <w:r w:rsidRPr="003125B8">
              <w:rPr>
                <w:rFonts w:ascii="Montserrat" w:hAnsi="Montserrat" w:cs="Arial"/>
                <w:bCs/>
                <w:szCs w:val="24"/>
              </w:rPr>
              <w:t>Las necesidades de recursos.</w:t>
            </w:r>
          </w:p>
          <w:p w14:paraId="45431FC1" w14:textId="77777777" w:rsidR="00C71F89" w:rsidRDefault="00C71F89" w:rsidP="00C71F89">
            <w:pPr>
              <w:spacing w:line="360" w:lineRule="auto"/>
              <w:rPr>
                <w:rFonts w:ascii="Montserrat" w:hAnsi="Montserrat" w:cs="Arial"/>
                <w:bCs/>
                <w:szCs w:val="24"/>
              </w:rPr>
            </w:pPr>
          </w:p>
          <w:p w14:paraId="4173E88B" w14:textId="4507548B" w:rsidR="00C71F89" w:rsidRPr="00C71F89" w:rsidRDefault="00C71F89" w:rsidP="00C71F89">
            <w:pPr>
              <w:spacing w:line="360" w:lineRule="auto"/>
              <w:rPr>
                <w:rFonts w:ascii="Montserrat" w:hAnsi="Montserrat" w:cs="Arial"/>
                <w:bCs/>
                <w:szCs w:val="24"/>
              </w:rPr>
            </w:pPr>
            <w:r>
              <w:rPr>
                <w:rFonts w:ascii="Montserrat" w:hAnsi="Montserrat" w:cs="Arial"/>
                <w:bCs/>
                <w:szCs w:val="24"/>
              </w:rPr>
              <w:t xml:space="preserve">Conclusiones </w:t>
            </w:r>
          </w:p>
          <w:p w14:paraId="370609DF" w14:textId="6DDCA4D1" w:rsidR="00615D79" w:rsidRPr="003125B8" w:rsidRDefault="00615D79" w:rsidP="0028674E">
            <w:pPr>
              <w:ind w:right="283"/>
              <w:rPr>
                <w:rFonts w:ascii="Montserrat" w:hAnsi="Montserrat" w:cs="Arial"/>
                <w:szCs w:val="24"/>
                <w:lang w:val="es-ES"/>
              </w:rPr>
            </w:pPr>
          </w:p>
          <w:p w14:paraId="44ABDAAA" w14:textId="0FF0859A" w:rsidR="00447FBB" w:rsidRPr="003125B8" w:rsidRDefault="00447FBB" w:rsidP="0028674E">
            <w:pPr>
              <w:ind w:right="283"/>
              <w:rPr>
                <w:rFonts w:ascii="Montserrat" w:hAnsi="Montserrat" w:cs="Arial"/>
                <w:szCs w:val="24"/>
                <w:lang w:val="es-ES"/>
              </w:rPr>
            </w:pPr>
          </w:p>
          <w:p w14:paraId="6821FFA6" w14:textId="77777777" w:rsidR="00447FBB" w:rsidRPr="003125B8" w:rsidRDefault="00447FBB" w:rsidP="0028674E">
            <w:pPr>
              <w:ind w:right="283"/>
              <w:rPr>
                <w:rFonts w:ascii="Montserrat" w:hAnsi="Montserrat" w:cs="Arial"/>
                <w:szCs w:val="24"/>
                <w:lang w:val="es-ES"/>
              </w:rPr>
            </w:pPr>
          </w:p>
          <w:p w14:paraId="4A04A724" w14:textId="293AC551" w:rsidR="00615D79" w:rsidRPr="003125B8" w:rsidRDefault="00615D79" w:rsidP="00EB7F11">
            <w:pPr>
              <w:jc w:val="center"/>
              <w:rPr>
                <w:rFonts w:ascii="Montserrat" w:hAnsi="Montserrat" w:cs="Arial"/>
                <w:b/>
                <w:sz w:val="28"/>
                <w:szCs w:val="28"/>
                <w:lang w:val="es-ES"/>
              </w:rPr>
            </w:pPr>
            <w:r w:rsidRPr="003125B8">
              <w:rPr>
                <w:rFonts w:ascii="Montserrat" w:hAnsi="Montserrat" w:cs="Arial"/>
                <w:b/>
                <w:sz w:val="28"/>
                <w:szCs w:val="28"/>
                <w:lang w:val="es-ES"/>
              </w:rPr>
              <w:t>DESARROLLO DE LA AGENDA</w:t>
            </w:r>
          </w:p>
          <w:p w14:paraId="2F8CE1AD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b/>
                <w:szCs w:val="24"/>
                <w:lang w:val="es-ES"/>
              </w:rPr>
            </w:pPr>
          </w:p>
          <w:p w14:paraId="4ABA7C45" w14:textId="595AC094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 xml:space="preserve">Registro de asistencia </w:t>
            </w:r>
          </w:p>
          <w:p w14:paraId="099AD253" w14:textId="1383647D" w:rsidR="00560475" w:rsidRPr="003125B8" w:rsidRDefault="00560475" w:rsidP="009773D7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32B2DAF0" w14:textId="42B4FDC5" w:rsidR="00560475" w:rsidRPr="003125B8" w:rsidRDefault="00560475" w:rsidP="009773D7">
            <w:pPr>
              <w:jc w:val="both"/>
              <w:rPr>
                <w:rFonts w:ascii="Montserrat" w:hAnsi="Montserrat" w:cs="Arial"/>
                <w:szCs w:val="24"/>
              </w:rPr>
            </w:pPr>
            <w:r w:rsidRPr="003125B8">
              <w:rPr>
                <w:rFonts w:ascii="Montserrat" w:hAnsi="Montserrat" w:cs="Arial"/>
                <w:szCs w:val="24"/>
              </w:rPr>
              <w:t>Entradas de la revisión por la dirección:</w:t>
            </w:r>
          </w:p>
          <w:p w14:paraId="6F3E3569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4093EEE3" w14:textId="46CA4168" w:rsidR="00615D79" w:rsidRPr="00C71F89" w:rsidRDefault="0044101A" w:rsidP="006E183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  <w:t>Estado de las acciones desde las revisiones por la Dirección previas</w:t>
            </w:r>
            <w:r w:rsidR="00615D79" w:rsidRPr="00C71F89"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  <w:t>.</w:t>
            </w:r>
          </w:p>
          <w:p w14:paraId="0C5C2A2A" w14:textId="1A3FAEC0" w:rsidR="006E1835" w:rsidRPr="003125B8" w:rsidRDefault="006E1835" w:rsidP="006E1835">
            <w:pPr>
              <w:jc w:val="both"/>
              <w:rPr>
                <w:rFonts w:ascii="Montserrat" w:hAnsi="Montserrat" w:cs="Arial"/>
                <w:b/>
                <w:bCs/>
                <w:color w:val="0066FF"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29"/>
              <w:gridCol w:w="5028"/>
            </w:tblGrid>
            <w:tr w:rsidR="00C71F89" w:rsidRPr="00B54061" w14:paraId="469F7A69" w14:textId="77777777" w:rsidTr="00C71F89">
              <w:trPr>
                <w:jc w:val="center"/>
              </w:trPr>
              <w:tc>
                <w:tcPr>
                  <w:tcW w:w="5029" w:type="dxa"/>
                  <w:shd w:val="clear" w:color="auto" w:fill="BFBFBF" w:themeFill="background1" w:themeFillShade="BF"/>
                </w:tcPr>
                <w:p w14:paraId="586A891D" w14:textId="77777777" w:rsidR="00C71F89" w:rsidRPr="00B54061" w:rsidRDefault="00C71F89" w:rsidP="00C71F89">
                  <w:pPr>
                    <w:ind w:right="283"/>
                    <w:jc w:val="center"/>
                    <w:rPr>
                      <w:rFonts w:ascii="Montserrat" w:hAnsi="Montserrat" w:cs="Arial"/>
                      <w:b/>
                      <w:sz w:val="18"/>
                      <w:szCs w:val="18"/>
                      <w:lang w:val="es-MX"/>
                    </w:rPr>
                  </w:pPr>
                  <w:r w:rsidRPr="00B54061">
                    <w:rPr>
                      <w:rFonts w:ascii="Montserrat" w:hAnsi="Montserrat" w:cs="Arial"/>
                      <w:b/>
                      <w:sz w:val="18"/>
                      <w:szCs w:val="18"/>
                      <w:lang w:val="es-MX"/>
                    </w:rPr>
                    <w:t>Acuerdo</w:t>
                  </w:r>
                </w:p>
              </w:tc>
              <w:tc>
                <w:tcPr>
                  <w:tcW w:w="5028" w:type="dxa"/>
                  <w:shd w:val="clear" w:color="auto" w:fill="BFBFBF" w:themeFill="background1" w:themeFillShade="BF"/>
                </w:tcPr>
                <w:p w14:paraId="0A1AF115" w14:textId="77777777" w:rsidR="00C71F89" w:rsidRPr="00B54061" w:rsidRDefault="00C71F89" w:rsidP="00C71F89">
                  <w:pPr>
                    <w:ind w:right="283"/>
                    <w:jc w:val="center"/>
                    <w:rPr>
                      <w:rFonts w:ascii="Montserrat" w:hAnsi="Montserrat" w:cs="Arial"/>
                      <w:b/>
                      <w:sz w:val="18"/>
                      <w:szCs w:val="18"/>
                      <w:lang w:val="es-MX"/>
                    </w:rPr>
                  </w:pPr>
                  <w:r w:rsidRPr="00B54061">
                    <w:rPr>
                      <w:rFonts w:ascii="Montserrat" w:hAnsi="Montserrat" w:cs="Arial"/>
                      <w:b/>
                      <w:sz w:val="18"/>
                      <w:szCs w:val="18"/>
                      <w:lang w:val="es-MX"/>
                    </w:rPr>
                    <w:t>Estado del acuerdo</w:t>
                  </w:r>
                </w:p>
              </w:tc>
            </w:tr>
            <w:tr w:rsidR="00C71F89" w:rsidRPr="00B54061" w14:paraId="690CBF71" w14:textId="77777777" w:rsidTr="00C71F89">
              <w:trPr>
                <w:jc w:val="center"/>
              </w:trPr>
              <w:tc>
                <w:tcPr>
                  <w:tcW w:w="10057" w:type="dxa"/>
                  <w:gridSpan w:val="2"/>
                </w:tcPr>
                <w:p w14:paraId="6F27E86E" w14:textId="77777777" w:rsidR="00C71F89" w:rsidRPr="00B54061" w:rsidRDefault="00C71F89" w:rsidP="00C71F89">
                  <w:pPr>
                    <w:pStyle w:val="Prrafodelista"/>
                    <w:numPr>
                      <w:ilvl w:val="0"/>
                      <w:numId w:val="7"/>
                    </w:numPr>
                    <w:spacing w:before="120"/>
                    <w:ind w:right="283"/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>Las oportunidades de mejora</w:t>
                  </w:r>
                </w:p>
              </w:tc>
            </w:tr>
            <w:tr w:rsidR="00C71F89" w:rsidRPr="00B54061" w14:paraId="652B06B0" w14:textId="77777777" w:rsidTr="00C71F89">
              <w:trPr>
                <w:jc w:val="center"/>
              </w:trPr>
              <w:tc>
                <w:tcPr>
                  <w:tcW w:w="5029" w:type="dxa"/>
                </w:tcPr>
                <w:p w14:paraId="338423A6" w14:textId="402E2663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5028" w:type="dxa"/>
                </w:tcPr>
                <w:p w14:paraId="2B9DF0C9" w14:textId="1BC3C375" w:rsidR="00C71F89" w:rsidRPr="00B54061" w:rsidRDefault="00C71F89" w:rsidP="00C71F89">
                  <w:pPr>
                    <w:ind w:right="283"/>
                    <w:jc w:val="both"/>
                    <w:rPr>
                      <w:rFonts w:ascii="Montserrat" w:hAnsi="Montserrat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71F89" w:rsidRPr="00B54061" w14:paraId="05A81CA6" w14:textId="77777777" w:rsidTr="00C71F89">
              <w:trPr>
                <w:jc w:val="center"/>
              </w:trPr>
              <w:tc>
                <w:tcPr>
                  <w:tcW w:w="10057" w:type="dxa"/>
                  <w:gridSpan w:val="2"/>
                </w:tcPr>
                <w:p w14:paraId="5BF94A66" w14:textId="77777777" w:rsidR="00C71F89" w:rsidRPr="00B54061" w:rsidRDefault="00C71F89" w:rsidP="00C71F89">
                  <w:pPr>
                    <w:pStyle w:val="Prrafodelista"/>
                    <w:numPr>
                      <w:ilvl w:val="0"/>
                      <w:numId w:val="7"/>
                    </w:numPr>
                    <w:spacing w:before="120"/>
                    <w:ind w:right="283"/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>Cualquier necesidad de cambio en el SGC</w:t>
                  </w:r>
                </w:p>
              </w:tc>
            </w:tr>
            <w:tr w:rsidR="00C71F89" w:rsidRPr="00B54061" w14:paraId="1B26ED77" w14:textId="77777777" w:rsidTr="00C71F89">
              <w:trPr>
                <w:jc w:val="center"/>
              </w:trPr>
              <w:tc>
                <w:tcPr>
                  <w:tcW w:w="5029" w:type="dxa"/>
                </w:tcPr>
                <w:p w14:paraId="10868C5A" w14:textId="4F47F9EB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5028" w:type="dxa"/>
                </w:tcPr>
                <w:p w14:paraId="1CCA6239" w14:textId="76EF2414" w:rsidR="00C71F89" w:rsidRPr="00B54061" w:rsidRDefault="00C71F89" w:rsidP="00C71F89">
                  <w:pPr>
                    <w:ind w:right="283"/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71F89" w:rsidRPr="00B54061" w14:paraId="611D75B9" w14:textId="77777777" w:rsidTr="00C71F89">
              <w:trPr>
                <w:jc w:val="center"/>
              </w:trPr>
              <w:tc>
                <w:tcPr>
                  <w:tcW w:w="10057" w:type="dxa"/>
                  <w:gridSpan w:val="2"/>
                </w:tcPr>
                <w:p w14:paraId="3F70B005" w14:textId="77777777" w:rsidR="00C71F89" w:rsidRPr="00B54061" w:rsidRDefault="00C71F89" w:rsidP="00C71F89">
                  <w:pPr>
                    <w:pStyle w:val="Prrafodelista"/>
                    <w:numPr>
                      <w:ilvl w:val="0"/>
                      <w:numId w:val="7"/>
                    </w:numPr>
                    <w:spacing w:before="120"/>
                    <w:ind w:right="283"/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 xml:space="preserve">Las necesidades de recursos </w:t>
                  </w:r>
                </w:p>
              </w:tc>
            </w:tr>
            <w:tr w:rsidR="00C71F89" w:rsidRPr="00B54061" w14:paraId="5F623F23" w14:textId="77777777" w:rsidTr="00C71F89">
              <w:trPr>
                <w:jc w:val="center"/>
              </w:trPr>
              <w:tc>
                <w:tcPr>
                  <w:tcW w:w="5029" w:type="dxa"/>
                </w:tcPr>
                <w:p w14:paraId="74BA406B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5028" w:type="dxa"/>
                </w:tcPr>
                <w:p w14:paraId="50A830BA" w14:textId="174B8085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4D67C76" w14:textId="69740D9A" w:rsidR="00615D79" w:rsidRPr="003125B8" w:rsidRDefault="00615D79" w:rsidP="006E1835">
            <w:pPr>
              <w:ind w:right="283"/>
              <w:jc w:val="both"/>
              <w:rPr>
                <w:rFonts w:ascii="Montserrat" w:hAnsi="Montserrat" w:cs="Arial"/>
                <w:szCs w:val="24"/>
              </w:rPr>
            </w:pPr>
          </w:p>
          <w:p w14:paraId="0832A6AE" w14:textId="77777777" w:rsidR="00E86141" w:rsidRPr="00C71F89" w:rsidRDefault="00EB37FC" w:rsidP="00447FBB">
            <w:pPr>
              <w:ind w:left="363" w:right="28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  <w:lastRenderedPageBreak/>
              <w:t>b) Cambios en las cuestiones externas e internas que sean pertinentes al SGC</w:t>
            </w:r>
            <w:r w:rsidR="00615D79" w:rsidRPr="00C71F89"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  <w:t>.</w:t>
            </w: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 xml:space="preserve"> </w:t>
            </w:r>
          </w:p>
          <w:p w14:paraId="1A31075A" w14:textId="77777777" w:rsidR="00FE3720" w:rsidRPr="003125B8" w:rsidRDefault="00FE3720" w:rsidP="00447FBB">
            <w:pPr>
              <w:ind w:right="283"/>
              <w:jc w:val="both"/>
              <w:rPr>
                <w:rFonts w:ascii="Montserrat" w:hAnsi="Montserrat" w:cs="Arial"/>
                <w:szCs w:val="24"/>
              </w:rPr>
            </w:pPr>
          </w:p>
          <w:p w14:paraId="65F3CCA1" w14:textId="77777777" w:rsidR="00E86141" w:rsidRPr="00C71F89" w:rsidRDefault="00E86141" w:rsidP="00447FBB">
            <w:pPr>
              <w:ind w:left="363" w:right="283"/>
              <w:jc w:val="both"/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highlight w:val="lightGray"/>
                <w:u w:val="single"/>
              </w:rPr>
              <w:t>c) La información sobre el desempeño y eficacia del sistema de gestión de la calidad, incluidas las tendencias relativas a:</w:t>
            </w:r>
          </w:p>
          <w:p w14:paraId="334C5EF2" w14:textId="77777777" w:rsidR="00FE3720" w:rsidRPr="003125B8" w:rsidRDefault="00FE3720" w:rsidP="00447FBB">
            <w:pPr>
              <w:ind w:right="283"/>
              <w:jc w:val="both"/>
              <w:rPr>
                <w:rFonts w:ascii="Montserrat" w:hAnsi="Montserrat" w:cs="Arial"/>
                <w:szCs w:val="24"/>
              </w:rPr>
            </w:pPr>
          </w:p>
          <w:p w14:paraId="13E342B5" w14:textId="77777777" w:rsidR="00A91788" w:rsidRPr="00C71F89" w:rsidRDefault="00E86141" w:rsidP="00560475">
            <w:pPr>
              <w:ind w:left="850" w:right="28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 xml:space="preserve">1) Satisfacción del cliente y retroalimentación de las partes interesadas pertinentes: </w:t>
            </w:r>
          </w:p>
          <w:p w14:paraId="1082D699" w14:textId="77777777" w:rsidR="00FE3720" w:rsidRPr="003125B8" w:rsidRDefault="00FE3720" w:rsidP="009773D7">
            <w:pPr>
              <w:spacing w:before="120"/>
              <w:ind w:right="283"/>
              <w:jc w:val="both"/>
              <w:rPr>
                <w:rFonts w:ascii="Montserrat" w:hAnsi="Montserrat" w:cs="Arial"/>
                <w:color w:val="FF0000"/>
                <w:szCs w:val="24"/>
              </w:rPr>
            </w:pPr>
          </w:p>
          <w:p w14:paraId="5F23EABD" w14:textId="2F098459" w:rsidR="00137969" w:rsidRPr="00C71F89" w:rsidRDefault="00E86141" w:rsidP="00560475">
            <w:pPr>
              <w:spacing w:before="120"/>
              <w:ind w:left="850" w:right="28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 xml:space="preserve">2) </w:t>
            </w:r>
            <w:r w:rsidR="008E4B7D"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 xml:space="preserve">Grado </w:t>
            </w:r>
            <w:r w:rsidR="00B62AFC"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en que se han cumplido los objetivos de calida</w:t>
            </w:r>
            <w:r w:rsidR="00137969"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d</w:t>
            </w:r>
          </w:p>
          <w:p w14:paraId="31543753" w14:textId="77777777" w:rsidR="00137969" w:rsidRPr="003125B8" w:rsidRDefault="00137969" w:rsidP="00137969">
            <w:pPr>
              <w:ind w:left="2127" w:hanging="2127"/>
              <w:jc w:val="both"/>
              <w:rPr>
                <w:rFonts w:ascii="Montserrat" w:eastAsia="Arial" w:hAnsi="Montserrat" w:cs="Arial"/>
                <w:szCs w:val="24"/>
              </w:rPr>
            </w:pPr>
          </w:p>
          <w:p w14:paraId="61ACF1E6" w14:textId="4F11293C" w:rsidR="0008427B" w:rsidRPr="003125B8" w:rsidRDefault="0008427B" w:rsidP="00137969">
            <w:pPr>
              <w:ind w:left="2127" w:hanging="2127"/>
              <w:jc w:val="both"/>
              <w:rPr>
                <w:rFonts w:ascii="Montserrat" w:eastAsia="Arial" w:hAnsi="Montserrat" w:cs="Arial"/>
                <w:szCs w:val="24"/>
              </w:rPr>
            </w:pPr>
            <w:r w:rsidRPr="003125B8">
              <w:rPr>
                <w:rFonts w:ascii="Montserrat" w:eastAsia="Arial" w:hAnsi="Montserrat" w:cs="Arial"/>
                <w:szCs w:val="24"/>
              </w:rPr>
              <w:t>Los objetivos de la calidad se han cumplido como lo establece el siguiente cuadro:</w:t>
            </w:r>
          </w:p>
          <w:p w14:paraId="6067D4EA" w14:textId="77777777" w:rsidR="0008427B" w:rsidRPr="003125B8" w:rsidRDefault="0008427B" w:rsidP="00137969">
            <w:pPr>
              <w:ind w:left="2127" w:hanging="2127"/>
              <w:jc w:val="both"/>
              <w:rPr>
                <w:rFonts w:ascii="Montserrat" w:eastAsia="Arial" w:hAnsi="Montserrat" w:cs="Arial"/>
                <w:szCs w:val="24"/>
              </w:rPr>
            </w:pPr>
          </w:p>
          <w:p w14:paraId="3ADA869E" w14:textId="01006CB2" w:rsidR="00137969" w:rsidRPr="003125B8" w:rsidRDefault="00137969" w:rsidP="00137969">
            <w:pPr>
              <w:ind w:left="2127" w:hanging="2127"/>
              <w:jc w:val="both"/>
              <w:rPr>
                <w:rFonts w:ascii="Montserrat" w:eastAsia="Arial" w:hAnsi="Montserrat" w:cs="Arial"/>
                <w:szCs w:val="24"/>
              </w:rPr>
            </w:pPr>
            <w:r w:rsidRPr="003125B8">
              <w:rPr>
                <w:rFonts w:ascii="Montserrat" w:eastAsia="Arial" w:hAnsi="Montserrat" w:cs="Arial"/>
                <w:szCs w:val="24"/>
              </w:rPr>
              <w:t xml:space="preserve">   </w:t>
            </w:r>
            <w:r w:rsidR="0008427B" w:rsidRPr="003125B8">
              <w:rPr>
                <w:rFonts w:ascii="Montserrat" w:eastAsia="Arial" w:hAnsi="Montserrat" w:cs="Arial"/>
                <w:szCs w:val="24"/>
              </w:rPr>
              <w:t xml:space="preserve">Hallazgos del </w:t>
            </w:r>
            <w:r w:rsidRPr="003125B8">
              <w:rPr>
                <w:rFonts w:ascii="Montserrat" w:eastAsia="Arial" w:hAnsi="Montserrat" w:cs="Arial"/>
                <w:szCs w:val="24"/>
              </w:rPr>
              <w:t xml:space="preserve">periodo del </w:t>
            </w:r>
            <w:r w:rsidR="00B64117" w:rsidRPr="003125B8">
              <w:rPr>
                <w:rFonts w:ascii="Montserrat" w:eastAsia="Arial" w:hAnsi="Montserrat" w:cs="Arial"/>
                <w:szCs w:val="24"/>
              </w:rPr>
              <w:t>___________ al _________________</w:t>
            </w:r>
            <w:r w:rsidRPr="003125B8">
              <w:rPr>
                <w:rFonts w:ascii="Montserrat" w:eastAsia="Arial" w:hAnsi="Montserrat" w:cs="Arial"/>
                <w:szCs w:val="24"/>
              </w:rPr>
              <w:t>.</w:t>
            </w:r>
          </w:p>
          <w:p w14:paraId="08569626" w14:textId="77777777" w:rsidR="0008427B" w:rsidRPr="003125B8" w:rsidRDefault="0008427B" w:rsidP="00137969">
            <w:pPr>
              <w:ind w:left="2127" w:hanging="2127"/>
              <w:jc w:val="both"/>
              <w:rPr>
                <w:rFonts w:ascii="Montserrat" w:eastAsia="Arial" w:hAnsi="Montserrat" w:cs="Arial"/>
                <w:szCs w:val="24"/>
              </w:rPr>
            </w:pPr>
          </w:p>
          <w:tbl>
            <w:tblPr>
              <w:tblStyle w:val="Tablaconcuadrcula"/>
              <w:tblW w:w="0" w:type="auto"/>
              <w:tblInd w:w="73" w:type="dxa"/>
              <w:tblLook w:val="04A0" w:firstRow="1" w:lastRow="0" w:firstColumn="1" w:lastColumn="0" w:noHBand="0" w:noVBand="1"/>
            </w:tblPr>
            <w:tblGrid>
              <w:gridCol w:w="2087"/>
              <w:gridCol w:w="1586"/>
              <w:gridCol w:w="1586"/>
              <w:gridCol w:w="1586"/>
              <w:gridCol w:w="2794"/>
            </w:tblGrid>
            <w:tr w:rsidR="00C71F89" w14:paraId="6F2A4784" w14:textId="77777777" w:rsidTr="00C71F89">
              <w:tc>
                <w:tcPr>
                  <w:tcW w:w="2087" w:type="dxa"/>
                  <w:shd w:val="clear" w:color="auto" w:fill="D9D9D9" w:themeFill="background1" w:themeFillShade="D9"/>
                  <w:vAlign w:val="center"/>
                </w:tcPr>
                <w:p w14:paraId="274AFDC4" w14:textId="488C7A1C" w:rsidR="00C71F89" w:rsidRPr="00C71F89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C71F89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  <w:vAlign w:val="center"/>
                </w:tcPr>
                <w:p w14:paraId="02F61695" w14:textId="50356774" w:rsidR="00C71F89" w:rsidRPr="00C71F89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C71F89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>Objetivo de Calidad</w:t>
                  </w: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  <w:vAlign w:val="center"/>
                </w:tcPr>
                <w:p w14:paraId="35CD0575" w14:textId="2BCE9A78" w:rsidR="00C71F89" w:rsidRPr="00C71F89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C71F89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14:paraId="15571D3F" w14:textId="3008B274" w:rsidR="00C71F89" w:rsidRPr="00C71F89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C71F89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 xml:space="preserve">Periodo del indicador  </w:t>
                  </w:r>
                </w:p>
              </w:tc>
              <w:tc>
                <w:tcPr>
                  <w:tcW w:w="2794" w:type="dxa"/>
                  <w:shd w:val="clear" w:color="auto" w:fill="D9D9D9" w:themeFill="background1" w:themeFillShade="D9"/>
                </w:tcPr>
                <w:p w14:paraId="4A09A5CB" w14:textId="58B2E335" w:rsidR="00C71F89" w:rsidRPr="00C71F89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sz w:val="18"/>
                      <w:szCs w:val="18"/>
                    </w:rPr>
                  </w:pPr>
                  <w:r w:rsidRPr="00C71F89">
                    <w:rPr>
                      <w:rFonts w:ascii="Montserrat" w:hAnsi="Montserrat" w:cs="Arial"/>
                      <w:b/>
                      <w:sz w:val="18"/>
                      <w:szCs w:val="18"/>
                    </w:rPr>
                    <w:t xml:space="preserve">Avance/Evidencias </w:t>
                  </w:r>
                </w:p>
              </w:tc>
            </w:tr>
            <w:tr w:rsidR="00C71F89" w14:paraId="66972B24" w14:textId="77777777" w:rsidTr="00C71F89">
              <w:tc>
                <w:tcPr>
                  <w:tcW w:w="2087" w:type="dxa"/>
                  <w:vAlign w:val="center"/>
                </w:tcPr>
                <w:p w14:paraId="2E3A6D23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12799190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5CD1FD7A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</w:tcPr>
                <w:p w14:paraId="7EF62C0D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794" w:type="dxa"/>
                </w:tcPr>
                <w:p w14:paraId="4504DCCB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C71F89" w14:paraId="2B5F8F27" w14:textId="77777777" w:rsidTr="00C71F89">
              <w:tc>
                <w:tcPr>
                  <w:tcW w:w="2087" w:type="dxa"/>
                  <w:vAlign w:val="center"/>
                </w:tcPr>
                <w:p w14:paraId="7AD6329C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06607154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14:paraId="3CE8514C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6" w:type="dxa"/>
                </w:tcPr>
                <w:p w14:paraId="3783A9C6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794" w:type="dxa"/>
                </w:tcPr>
                <w:p w14:paraId="5114F09D" w14:textId="77777777" w:rsidR="00C71F89" w:rsidRPr="00B54061" w:rsidRDefault="00C71F89" w:rsidP="00C71F89">
                  <w:pPr>
                    <w:jc w:val="both"/>
                    <w:rPr>
                      <w:rFonts w:ascii="Montserrat" w:eastAsia="Arial" w:hAnsi="Montserrat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930180D" w14:textId="31C6DAFD" w:rsidR="00366526" w:rsidRPr="00C71F89" w:rsidRDefault="00366526" w:rsidP="00366526">
            <w:pPr>
              <w:ind w:left="2127" w:hanging="2127"/>
              <w:jc w:val="both"/>
              <w:rPr>
                <w:rFonts w:ascii="Montserrat" w:eastAsia="Arial" w:hAnsi="Montserrat" w:cs="Arial"/>
                <w:b/>
                <w:bCs/>
                <w:i/>
                <w:szCs w:val="24"/>
              </w:rPr>
            </w:pPr>
          </w:p>
          <w:p w14:paraId="2FC09BFD" w14:textId="77777777" w:rsidR="004F0DD1" w:rsidRPr="00C71F89" w:rsidRDefault="004F0DD1" w:rsidP="00137969">
            <w:pPr>
              <w:ind w:left="2127" w:hanging="2127"/>
              <w:jc w:val="both"/>
              <w:rPr>
                <w:rFonts w:ascii="Montserrat" w:eastAsia="Arial" w:hAnsi="Montserrat" w:cs="Arial"/>
                <w:b/>
                <w:bCs/>
                <w:szCs w:val="24"/>
              </w:rPr>
            </w:pPr>
          </w:p>
          <w:p w14:paraId="351762FF" w14:textId="23F785E4" w:rsidR="00B62AFC" w:rsidRPr="00C71F89" w:rsidRDefault="00B62AFC" w:rsidP="00C71F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Desempeño de los procesos y conformidad de los productos y servicios.</w:t>
            </w:r>
          </w:p>
          <w:p w14:paraId="6117A3B0" w14:textId="77777777" w:rsidR="00560475" w:rsidRPr="00C71F89" w:rsidRDefault="00560475" w:rsidP="003D5B2E">
            <w:pPr>
              <w:ind w:left="36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</w:p>
          <w:p w14:paraId="1E60A2EC" w14:textId="30A10948" w:rsidR="002F0A87" w:rsidRPr="00C71F89" w:rsidRDefault="00B62AFC" w:rsidP="00C71F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No conformidades y acciones correctivas</w:t>
            </w:r>
          </w:p>
          <w:p w14:paraId="61EF8BE3" w14:textId="77777777" w:rsidR="003D5B2E" w:rsidRDefault="003D5B2E" w:rsidP="003D5B2E">
            <w:pPr>
              <w:ind w:left="36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2103"/>
              <w:gridCol w:w="6838"/>
            </w:tblGrid>
            <w:tr w:rsidR="00C71F89" w:rsidRPr="00B54061" w14:paraId="5ED50524" w14:textId="77777777" w:rsidTr="00C71F89">
              <w:tc>
                <w:tcPr>
                  <w:tcW w:w="1116" w:type="dxa"/>
                  <w:shd w:val="clear" w:color="auto" w:fill="D9D9D9" w:themeFill="background1" w:themeFillShade="D9"/>
                </w:tcPr>
                <w:p w14:paraId="29E37739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  <w:t xml:space="preserve">No. </w:t>
                  </w:r>
                </w:p>
              </w:tc>
              <w:tc>
                <w:tcPr>
                  <w:tcW w:w="2103" w:type="dxa"/>
                  <w:shd w:val="clear" w:color="auto" w:fill="D9D9D9" w:themeFill="background1" w:themeFillShade="D9"/>
                </w:tcPr>
                <w:p w14:paraId="166188B2" w14:textId="77777777" w:rsidR="00C71F89" w:rsidRPr="00B54061" w:rsidRDefault="00C71F89" w:rsidP="00C71F89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  <w:t>Clasificación de la No conformidad</w:t>
                  </w:r>
                </w:p>
              </w:tc>
              <w:tc>
                <w:tcPr>
                  <w:tcW w:w="6838" w:type="dxa"/>
                  <w:shd w:val="clear" w:color="auto" w:fill="D9D9D9" w:themeFill="background1" w:themeFillShade="D9"/>
                </w:tcPr>
                <w:p w14:paraId="36C5D6FA" w14:textId="77777777" w:rsidR="00C71F89" w:rsidRPr="00B54061" w:rsidRDefault="00C71F89" w:rsidP="00C71F89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  <w:t>No conformidad (es)</w:t>
                  </w:r>
                </w:p>
              </w:tc>
            </w:tr>
            <w:tr w:rsidR="00C71F89" w:rsidRPr="00B54061" w14:paraId="450C8A23" w14:textId="77777777" w:rsidTr="00C326A6">
              <w:tc>
                <w:tcPr>
                  <w:tcW w:w="1116" w:type="dxa"/>
                </w:tcPr>
                <w:p w14:paraId="2D332B7E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</w:p>
                <w:p w14:paraId="1F184C74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0239C327" w14:textId="5F73A4DF" w:rsidR="00C71F89" w:rsidRPr="00B54061" w:rsidRDefault="00C71F89" w:rsidP="00C71F89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38" w:type="dxa"/>
                </w:tcPr>
                <w:p w14:paraId="7D006DCE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</w:rPr>
                    <w:t xml:space="preserve">Descripción de la No conformidad: </w:t>
                  </w:r>
                </w:p>
                <w:p w14:paraId="14817259" w14:textId="09275B86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  <w:tr w:rsidR="00C71F89" w:rsidRPr="00B54061" w14:paraId="7BAB11C2" w14:textId="77777777" w:rsidTr="00C326A6">
              <w:tc>
                <w:tcPr>
                  <w:tcW w:w="3219" w:type="dxa"/>
                  <w:gridSpan w:val="2"/>
                </w:tcPr>
                <w:p w14:paraId="0D1C3756" w14:textId="77777777" w:rsidR="00C71F89" w:rsidRPr="00B54061" w:rsidRDefault="00C71F89" w:rsidP="00C71F89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Criterio de auditoría: </w:t>
                  </w:r>
                </w:p>
                <w:p w14:paraId="0E8390D2" w14:textId="7288E789" w:rsidR="00C71F89" w:rsidRPr="00B54061" w:rsidRDefault="00C71F89" w:rsidP="00C71F89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38" w:type="dxa"/>
                </w:tcPr>
                <w:p w14:paraId="68579311" w14:textId="77777777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B54061">
                    <w:rPr>
                      <w:rFonts w:ascii="Montserrat" w:hAnsi="Montserrat" w:cs="Arial"/>
                      <w:b/>
                      <w:bCs/>
                      <w:sz w:val="18"/>
                      <w:szCs w:val="18"/>
                      <w:lang w:val="es-MX"/>
                    </w:rPr>
                    <w:t>Evidencia que soporta la no conformidad:</w:t>
                  </w:r>
                </w:p>
                <w:p w14:paraId="02B1D7A9" w14:textId="45EED4C2" w:rsidR="00C71F89" w:rsidRPr="00B54061" w:rsidRDefault="00C71F89" w:rsidP="00C71F89">
                  <w:pPr>
                    <w:jc w:val="both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14:paraId="2647C1D3" w14:textId="77777777" w:rsidR="00C71F89" w:rsidRPr="00C71F89" w:rsidRDefault="00C71F89" w:rsidP="003D5B2E">
            <w:pPr>
              <w:ind w:left="363"/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</w:p>
          <w:p w14:paraId="2F6492F4" w14:textId="567A16C1" w:rsidR="00B62AFC" w:rsidRPr="00C71F89" w:rsidRDefault="00B62AFC" w:rsidP="00C71F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Resultados de seguimiento y medición</w:t>
            </w:r>
            <w:r w:rsidRPr="00C71F89">
              <w:rPr>
                <w:rFonts w:ascii="Montserrat" w:hAnsi="Montserrat" w:cs="Arial"/>
                <w:b/>
                <w:bCs/>
                <w:szCs w:val="24"/>
              </w:rPr>
              <w:t>.</w:t>
            </w:r>
          </w:p>
          <w:p w14:paraId="4066584F" w14:textId="77777777" w:rsidR="00B62AFC" w:rsidRPr="00C71F89" w:rsidRDefault="00B62AFC" w:rsidP="00A77EFA">
            <w:p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</w:p>
          <w:p w14:paraId="315694FC" w14:textId="301E3266" w:rsidR="00615D79" w:rsidRPr="00C71F89" w:rsidRDefault="00B62AFC" w:rsidP="00C71F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" w:hAnsi="Montserrat" w:cs="Arial"/>
                <w:b/>
                <w:bCs/>
                <w:szCs w:val="24"/>
                <w:u w:val="single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 xml:space="preserve">Resultados de las auditorías </w:t>
            </w:r>
          </w:p>
          <w:p w14:paraId="619E498F" w14:textId="77777777" w:rsidR="00B62AFC" w:rsidRPr="00C71F89" w:rsidRDefault="00B62AFC" w:rsidP="00A77EFA">
            <w:p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</w:p>
          <w:p w14:paraId="1078CDC4" w14:textId="17D29871" w:rsidR="00615D79" w:rsidRPr="00C71F89" w:rsidRDefault="00B62AFC" w:rsidP="00C71F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u w:val="single"/>
              </w:rPr>
              <w:t>El desempeño de los proveedores externos</w:t>
            </w:r>
            <w:r w:rsidRPr="00C71F89">
              <w:rPr>
                <w:rFonts w:ascii="Montserrat" w:hAnsi="Montserrat" w:cs="Arial"/>
                <w:b/>
                <w:bCs/>
                <w:szCs w:val="24"/>
              </w:rPr>
              <w:t xml:space="preserve">. </w:t>
            </w:r>
          </w:p>
          <w:p w14:paraId="057A9161" w14:textId="77777777" w:rsidR="00B62AFC" w:rsidRPr="003125B8" w:rsidRDefault="00B62AFC" w:rsidP="00A77EFA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58693840" w14:textId="27D05426" w:rsidR="00F871A4" w:rsidRPr="00C71F89" w:rsidRDefault="00C71F89" w:rsidP="00C71F89">
            <w:p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  <w:r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 xml:space="preserve">d) </w:t>
            </w:r>
            <w:r w:rsidR="00B62AF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La Adecuación de los recursos</w:t>
            </w:r>
            <w:r w:rsidR="00B3043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.</w:t>
            </w:r>
          </w:p>
          <w:p w14:paraId="3CA7DAC1" w14:textId="77777777" w:rsidR="00F871A4" w:rsidRPr="003125B8" w:rsidRDefault="00F871A4" w:rsidP="00A77EFA">
            <w:pPr>
              <w:jc w:val="both"/>
              <w:rPr>
                <w:rFonts w:ascii="Montserrat" w:hAnsi="Montserrat" w:cs="Arial"/>
                <w:szCs w:val="24"/>
              </w:rPr>
            </w:pPr>
          </w:p>
          <w:p w14:paraId="63569D54" w14:textId="1DA54C96" w:rsidR="00F871A4" w:rsidRPr="00C71F89" w:rsidRDefault="00C71F89" w:rsidP="00C71F89">
            <w:p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lastRenderedPageBreak/>
              <w:t xml:space="preserve">e) </w:t>
            </w:r>
            <w:r w:rsidR="00B62AF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La eficacia de las acciones tomadas para abordar los riesgos y oportunidades</w:t>
            </w:r>
            <w:r w:rsidR="00B3043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.</w:t>
            </w:r>
          </w:p>
          <w:p w14:paraId="0CDE98AE" w14:textId="77777777" w:rsidR="00F871A4" w:rsidRPr="003125B8" w:rsidRDefault="00F871A4" w:rsidP="00A77EFA">
            <w:pPr>
              <w:pStyle w:val="Prrafodelista"/>
              <w:rPr>
                <w:rFonts w:ascii="Montserrat" w:hAnsi="Montserrat" w:cs="Arial"/>
                <w:szCs w:val="24"/>
              </w:rPr>
            </w:pPr>
          </w:p>
          <w:p w14:paraId="714CCBB2" w14:textId="1815650C" w:rsidR="00615D79" w:rsidRPr="00C71F89" w:rsidRDefault="00C71F89" w:rsidP="00C71F89">
            <w:pPr>
              <w:jc w:val="both"/>
              <w:rPr>
                <w:rFonts w:ascii="Montserrat" w:hAnsi="Montserrat" w:cs="Arial"/>
                <w:b/>
                <w:bCs/>
                <w:szCs w:val="24"/>
              </w:rPr>
            </w:pPr>
            <w:r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 xml:space="preserve">f) </w:t>
            </w:r>
            <w:r w:rsidR="00B62AF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Oportunidades de mejora</w:t>
            </w:r>
            <w:r w:rsidR="00B3043C" w:rsidRPr="00C71F89">
              <w:rPr>
                <w:rFonts w:ascii="Montserrat" w:hAnsi="Montserrat" w:cs="Arial"/>
                <w:b/>
                <w:bCs/>
                <w:szCs w:val="24"/>
                <w:highlight w:val="lightGray"/>
              </w:rPr>
              <w:t>.</w:t>
            </w:r>
          </w:p>
          <w:p w14:paraId="2BB03824" w14:textId="511A1963" w:rsidR="00560475" w:rsidRPr="003125B8" w:rsidRDefault="00560475" w:rsidP="00560475">
            <w:pPr>
              <w:jc w:val="both"/>
              <w:rPr>
                <w:rFonts w:ascii="Montserrat" w:hAnsi="Montserrat" w:cs="Arial"/>
                <w:szCs w:val="24"/>
              </w:rPr>
            </w:pPr>
          </w:p>
        </w:tc>
      </w:tr>
    </w:tbl>
    <w:p w14:paraId="570DB8F2" w14:textId="77777777" w:rsidR="00C76DCF" w:rsidRDefault="00C76DCF" w:rsidP="00DC2FA5">
      <w:pPr>
        <w:jc w:val="both"/>
        <w:rPr>
          <w:rFonts w:ascii="Montserrat" w:hAnsi="Montserrat" w:cs="Arial"/>
          <w:bCs/>
          <w:szCs w:val="24"/>
        </w:rPr>
      </w:pPr>
    </w:p>
    <w:p w14:paraId="563276A5" w14:textId="266DA2DD" w:rsidR="00A7742F" w:rsidRPr="003125B8" w:rsidRDefault="00615D79" w:rsidP="00DC2FA5">
      <w:pPr>
        <w:jc w:val="both"/>
        <w:rPr>
          <w:rFonts w:ascii="Montserrat" w:hAnsi="Montserrat" w:cs="Arial"/>
          <w:b/>
          <w:szCs w:val="24"/>
        </w:rPr>
      </w:pPr>
      <w:r w:rsidRPr="003125B8">
        <w:rPr>
          <w:rFonts w:ascii="Montserrat" w:hAnsi="Montserrat" w:cs="Arial"/>
          <w:bCs/>
          <w:szCs w:val="24"/>
        </w:rPr>
        <w:t xml:space="preserve"> </w:t>
      </w:r>
      <w:r w:rsidR="00A7742F" w:rsidRPr="003125B8">
        <w:rPr>
          <w:rFonts w:ascii="Montserrat" w:hAnsi="Montserrat" w:cs="Arial"/>
          <w:b/>
          <w:szCs w:val="24"/>
        </w:rPr>
        <w:t>Salidas de la revisión por la Dirección. Decisiones y acciones relacionadas con:</w:t>
      </w:r>
    </w:p>
    <w:p w14:paraId="04C192EF" w14:textId="77777777" w:rsidR="00615D79" w:rsidRPr="003125B8" w:rsidRDefault="00615D79" w:rsidP="00615D79">
      <w:pPr>
        <w:rPr>
          <w:rFonts w:ascii="Montserrat" w:hAnsi="Montserrat" w:cs="Arial"/>
          <w:bCs/>
          <w:sz w:val="2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8719"/>
      </w:tblGrid>
      <w:tr w:rsidR="00615D79" w:rsidRPr="003125B8" w14:paraId="50AC8A73" w14:textId="77777777" w:rsidTr="003B7F38">
        <w:trPr>
          <w:cantSplit/>
          <w:trHeight w:val="430"/>
        </w:trPr>
        <w:tc>
          <w:tcPr>
            <w:tcW w:w="1843" w:type="dxa"/>
            <w:vMerge w:val="restart"/>
            <w:vAlign w:val="center"/>
          </w:tcPr>
          <w:p w14:paraId="112E9B31" w14:textId="77777777" w:rsidR="00615D79" w:rsidRPr="003125B8" w:rsidRDefault="00615D79" w:rsidP="00DC2FA5">
            <w:pPr>
              <w:rPr>
                <w:rFonts w:ascii="Montserrat" w:hAnsi="Montserrat" w:cs="Arial"/>
                <w:b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ACUERDOS</w:t>
            </w:r>
          </w:p>
          <w:p w14:paraId="44045B67" w14:textId="77777777" w:rsidR="00BE7F0C" w:rsidRPr="003125B8" w:rsidRDefault="00615D79" w:rsidP="00DC2FA5">
            <w:pPr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b/>
                <w:szCs w:val="24"/>
                <w:lang w:val="es-ES_tradnl"/>
              </w:rPr>
              <w:t>TOMADOS</w:t>
            </w: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 </w:t>
            </w:r>
          </w:p>
          <w:p w14:paraId="76334586" w14:textId="77777777" w:rsidR="00BE7F0C" w:rsidRPr="003125B8" w:rsidRDefault="00BE7F0C" w:rsidP="00DC2FA5">
            <w:pPr>
              <w:rPr>
                <w:rFonts w:ascii="Montserrat" w:hAnsi="Montserrat" w:cs="Arial"/>
                <w:szCs w:val="24"/>
                <w:lang w:val="es-ES_tradnl"/>
              </w:rPr>
            </w:pPr>
          </w:p>
          <w:p w14:paraId="27FF0DFB" w14:textId="77777777" w:rsidR="00615D79" w:rsidRPr="003125B8" w:rsidRDefault="00615D79" w:rsidP="00DC2FA5">
            <w:pPr>
              <w:rPr>
                <w:rFonts w:ascii="Montserrat" w:hAnsi="Montserrat" w:cs="Arial"/>
                <w:sz w:val="20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(señalar </w:t>
            </w:r>
            <w:r w:rsidR="00FB64C9" w:rsidRPr="003125B8">
              <w:rPr>
                <w:rFonts w:ascii="Montserrat" w:hAnsi="Montserrat" w:cs="Arial"/>
                <w:szCs w:val="24"/>
                <w:lang w:val="es-ES_tradnl"/>
              </w:rPr>
              <w:t>el responsable</w:t>
            </w: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 y fecha límite de cumplimiento):</w:t>
            </w:r>
          </w:p>
        </w:tc>
        <w:tc>
          <w:tcPr>
            <w:tcW w:w="8864" w:type="dxa"/>
          </w:tcPr>
          <w:p w14:paraId="7EC82A06" w14:textId="77777777" w:rsidR="00A7742F" w:rsidRPr="003125B8" w:rsidRDefault="00A7742F" w:rsidP="00F05AC5">
            <w:pPr>
              <w:pStyle w:val="Prrafodelista"/>
              <w:numPr>
                <w:ilvl w:val="0"/>
                <w:numId w:val="7"/>
              </w:numPr>
              <w:spacing w:before="120"/>
              <w:ind w:right="283"/>
              <w:jc w:val="both"/>
              <w:rPr>
                <w:rFonts w:ascii="Montserrat" w:hAnsi="Montserrat" w:cs="Arial"/>
                <w:b/>
                <w:szCs w:val="24"/>
              </w:rPr>
            </w:pPr>
            <w:r w:rsidRPr="003125B8">
              <w:rPr>
                <w:rFonts w:ascii="Montserrat" w:hAnsi="Montserrat" w:cs="Arial"/>
                <w:b/>
                <w:szCs w:val="24"/>
              </w:rPr>
              <w:t>Las oportunidades de mejora</w:t>
            </w:r>
          </w:p>
          <w:p w14:paraId="28EF987C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Acuerdo: </w:t>
            </w:r>
          </w:p>
          <w:p w14:paraId="0AB98B3E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Responsable(s): </w:t>
            </w:r>
          </w:p>
          <w:p w14:paraId="0B1F73DD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>Fecha:</w:t>
            </w:r>
          </w:p>
        </w:tc>
      </w:tr>
      <w:tr w:rsidR="00615D79" w:rsidRPr="003125B8" w14:paraId="570ADE17" w14:textId="77777777" w:rsidTr="003B7F38">
        <w:trPr>
          <w:cantSplit/>
          <w:trHeight w:val="485"/>
        </w:trPr>
        <w:tc>
          <w:tcPr>
            <w:tcW w:w="1843" w:type="dxa"/>
            <w:vMerge/>
          </w:tcPr>
          <w:p w14:paraId="06483B37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 w:val="20"/>
                <w:lang w:val="es-ES_tradnl"/>
              </w:rPr>
            </w:pPr>
          </w:p>
        </w:tc>
        <w:tc>
          <w:tcPr>
            <w:tcW w:w="8864" w:type="dxa"/>
          </w:tcPr>
          <w:p w14:paraId="1C1473DD" w14:textId="77777777" w:rsidR="00A7742F" w:rsidRPr="003125B8" w:rsidRDefault="00A7742F" w:rsidP="00F05AC5">
            <w:pPr>
              <w:pStyle w:val="Prrafodelista"/>
              <w:numPr>
                <w:ilvl w:val="0"/>
                <w:numId w:val="7"/>
              </w:numPr>
              <w:spacing w:before="120"/>
              <w:ind w:right="283"/>
              <w:jc w:val="both"/>
              <w:rPr>
                <w:rFonts w:ascii="Montserrat" w:hAnsi="Montserrat" w:cs="Arial"/>
                <w:b/>
                <w:szCs w:val="24"/>
              </w:rPr>
            </w:pPr>
            <w:r w:rsidRPr="003125B8">
              <w:rPr>
                <w:rFonts w:ascii="Montserrat" w:hAnsi="Montserrat" w:cs="Arial"/>
                <w:b/>
                <w:szCs w:val="24"/>
              </w:rPr>
              <w:t>Cualquier necesidad de cambio en el SGC</w:t>
            </w:r>
          </w:p>
          <w:p w14:paraId="3E92CB6B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Acuerdo: </w:t>
            </w:r>
          </w:p>
          <w:p w14:paraId="2092AA67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Responsable(s): </w:t>
            </w:r>
          </w:p>
          <w:p w14:paraId="35A005CA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Fecha:         </w:t>
            </w:r>
          </w:p>
        </w:tc>
      </w:tr>
      <w:tr w:rsidR="00615D79" w:rsidRPr="003125B8" w14:paraId="26A601B1" w14:textId="77777777" w:rsidTr="003B7F38">
        <w:trPr>
          <w:cantSplit/>
          <w:trHeight w:val="471"/>
        </w:trPr>
        <w:tc>
          <w:tcPr>
            <w:tcW w:w="1843" w:type="dxa"/>
            <w:vMerge/>
          </w:tcPr>
          <w:p w14:paraId="56F6EBAD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 w:val="20"/>
                <w:lang w:val="es-ES_tradnl"/>
              </w:rPr>
            </w:pPr>
          </w:p>
        </w:tc>
        <w:tc>
          <w:tcPr>
            <w:tcW w:w="8864" w:type="dxa"/>
          </w:tcPr>
          <w:p w14:paraId="59BC2516" w14:textId="77777777" w:rsidR="00A7742F" w:rsidRPr="003125B8" w:rsidRDefault="00A7742F" w:rsidP="00F05AC5">
            <w:pPr>
              <w:pStyle w:val="Prrafodelista"/>
              <w:numPr>
                <w:ilvl w:val="0"/>
                <w:numId w:val="7"/>
              </w:numPr>
              <w:spacing w:before="120"/>
              <w:ind w:right="283"/>
              <w:jc w:val="both"/>
              <w:rPr>
                <w:rFonts w:ascii="Montserrat" w:hAnsi="Montserrat" w:cs="Arial"/>
                <w:b/>
                <w:szCs w:val="24"/>
              </w:rPr>
            </w:pPr>
            <w:r w:rsidRPr="003125B8">
              <w:rPr>
                <w:rFonts w:ascii="Montserrat" w:hAnsi="Montserrat" w:cs="Arial"/>
                <w:b/>
                <w:szCs w:val="24"/>
              </w:rPr>
              <w:t xml:space="preserve">Las necesidades de recursos </w:t>
            </w:r>
          </w:p>
          <w:p w14:paraId="4E7DC4EF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Acuerdo: </w:t>
            </w:r>
          </w:p>
          <w:p w14:paraId="49F8F66A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 xml:space="preserve">Responsable(s): </w:t>
            </w:r>
          </w:p>
          <w:p w14:paraId="6F12286E" w14:textId="77777777" w:rsidR="00615D79" w:rsidRPr="003125B8" w:rsidRDefault="00615D79" w:rsidP="009773D7">
            <w:pPr>
              <w:jc w:val="both"/>
              <w:rPr>
                <w:rFonts w:ascii="Montserrat" w:hAnsi="Montserrat" w:cs="Arial"/>
                <w:szCs w:val="24"/>
                <w:lang w:val="es-ES_tradnl"/>
              </w:rPr>
            </w:pPr>
            <w:r w:rsidRPr="003125B8">
              <w:rPr>
                <w:rFonts w:ascii="Montserrat" w:hAnsi="Montserrat" w:cs="Arial"/>
                <w:szCs w:val="24"/>
                <w:lang w:val="es-ES_tradnl"/>
              </w:rPr>
              <w:t>Fecha:</w:t>
            </w:r>
          </w:p>
        </w:tc>
      </w:tr>
    </w:tbl>
    <w:p w14:paraId="630D0ED7" w14:textId="77777777" w:rsidR="00C76DCF" w:rsidRDefault="00C76DCF" w:rsidP="00615D79">
      <w:pPr>
        <w:rPr>
          <w:rFonts w:ascii="Montserrat" w:hAnsi="Montserrat" w:cs="Arial"/>
          <w:b/>
          <w:bCs/>
          <w:sz w:val="20"/>
        </w:rPr>
      </w:pPr>
    </w:p>
    <w:p w14:paraId="064A597A" w14:textId="77777777" w:rsidR="00C76DCF" w:rsidRDefault="00C76DCF" w:rsidP="00615D79">
      <w:pPr>
        <w:rPr>
          <w:rFonts w:ascii="Montserrat" w:hAnsi="Montserrat" w:cs="Arial"/>
          <w:b/>
          <w:bCs/>
          <w:sz w:val="20"/>
        </w:rPr>
      </w:pPr>
    </w:p>
    <w:p w14:paraId="4A394E7B" w14:textId="4D9D6B45" w:rsidR="00C76DCF" w:rsidRPr="00E339C0" w:rsidRDefault="00C76DCF" w:rsidP="00615D79">
      <w:pPr>
        <w:rPr>
          <w:rFonts w:ascii="Montserrat" w:hAnsi="Montserrat" w:cs="Arial"/>
          <w:b/>
          <w:bCs/>
          <w:szCs w:val="24"/>
        </w:rPr>
      </w:pPr>
      <w:r w:rsidRPr="006D0DB3">
        <w:rPr>
          <w:rFonts w:ascii="Montserrat" w:hAnsi="Montserrat" w:cs="Arial"/>
          <w:b/>
          <w:bCs/>
          <w:szCs w:val="24"/>
          <w:highlight w:val="lightGray"/>
        </w:rPr>
        <w:t>Conclusiones:</w:t>
      </w:r>
    </w:p>
    <w:p w14:paraId="3F8DF5D5" w14:textId="77777777" w:rsidR="00D25DEF" w:rsidRDefault="00D25DEF" w:rsidP="00615D79">
      <w:pPr>
        <w:rPr>
          <w:rFonts w:ascii="Montserrat" w:hAnsi="Montserrat" w:cs="Arial"/>
          <w:b/>
          <w:bCs/>
          <w:sz w:val="20"/>
        </w:rPr>
      </w:pPr>
    </w:p>
    <w:p w14:paraId="1EF2E3C2" w14:textId="77777777" w:rsidR="00D25DEF" w:rsidRDefault="00D25DEF" w:rsidP="00615D79">
      <w:pPr>
        <w:rPr>
          <w:rFonts w:ascii="Montserrat" w:hAnsi="Montserrat" w:cs="Arial"/>
          <w:b/>
          <w:bCs/>
          <w:sz w:val="20"/>
        </w:rPr>
      </w:pPr>
    </w:p>
    <w:p w14:paraId="64DF82CF" w14:textId="77777777" w:rsidR="00C76DCF" w:rsidRPr="003125B8" w:rsidRDefault="00C76DCF" w:rsidP="00615D79">
      <w:pPr>
        <w:rPr>
          <w:rFonts w:ascii="Montserrat" w:hAnsi="Montserrat" w:cs="Arial"/>
          <w:b/>
          <w:bCs/>
          <w:sz w:val="20"/>
        </w:rPr>
      </w:pPr>
    </w:p>
    <w:p w14:paraId="21009D83" w14:textId="77777777" w:rsidR="00D41777" w:rsidRPr="003125B8" w:rsidRDefault="00D41777" w:rsidP="00D41777">
      <w:pPr>
        <w:rPr>
          <w:rFonts w:ascii="Montserrat" w:hAnsi="Montserrat"/>
        </w:rPr>
      </w:pPr>
      <w:r w:rsidRPr="003125B8">
        <w:rPr>
          <w:rFonts w:ascii="Montserrat" w:hAnsi="Montserrat" w:cs="Arial"/>
          <w:bCs/>
        </w:rPr>
        <w:t>Anexar: Carpeta informativa de la reunión con orden del día.</w:t>
      </w:r>
    </w:p>
    <w:p w14:paraId="2FA7784B" w14:textId="5490DE16" w:rsidR="00885931" w:rsidRPr="003125B8" w:rsidRDefault="00885931">
      <w:pPr>
        <w:rPr>
          <w:rFonts w:ascii="Montserrat" w:hAnsi="Montserrat"/>
        </w:rPr>
      </w:pPr>
    </w:p>
    <w:tbl>
      <w:tblPr>
        <w:tblStyle w:val="Tablaconcuadrcula"/>
        <w:tblW w:w="107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447FBB" w:rsidRPr="003125B8" w14:paraId="113DDAA6" w14:textId="77777777" w:rsidTr="0055547F">
        <w:tc>
          <w:tcPr>
            <w:tcW w:w="3572" w:type="dxa"/>
          </w:tcPr>
          <w:p w14:paraId="557B15CF" w14:textId="77777777" w:rsidR="00C76DCF" w:rsidRDefault="00C76DCF" w:rsidP="00D25DEF">
            <w:pPr>
              <w:rPr>
                <w:rFonts w:ascii="Montserrat" w:hAnsi="Montserrat"/>
              </w:rPr>
            </w:pPr>
          </w:p>
          <w:p w14:paraId="15F980F3" w14:textId="06646B75" w:rsidR="00447FBB" w:rsidRPr="003125B8" w:rsidRDefault="00447FBB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Elaboró</w:t>
            </w:r>
          </w:p>
          <w:p w14:paraId="3C331596" w14:textId="5BAB634C" w:rsidR="00447FBB" w:rsidRPr="003125B8" w:rsidRDefault="00447FBB" w:rsidP="00447FBB">
            <w:pPr>
              <w:jc w:val="center"/>
              <w:rPr>
                <w:rFonts w:ascii="Montserrat" w:hAnsi="Montserrat"/>
              </w:rPr>
            </w:pPr>
          </w:p>
          <w:p w14:paraId="590D3652" w14:textId="77777777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</w:p>
          <w:p w14:paraId="594BC356" w14:textId="5BE24278" w:rsidR="00447FBB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___________________</w:t>
            </w:r>
          </w:p>
          <w:p w14:paraId="74D4C554" w14:textId="5939AFF9" w:rsidR="00447FBB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 xml:space="preserve">Nombre y firma de </w:t>
            </w:r>
            <w:r w:rsidR="00447FBB" w:rsidRPr="003125B8">
              <w:rPr>
                <w:rFonts w:ascii="Montserrat" w:hAnsi="Montserrat"/>
              </w:rPr>
              <w:t>Implementador</w:t>
            </w:r>
            <w:r w:rsidRPr="003125B8">
              <w:rPr>
                <w:rFonts w:ascii="Montserrat" w:hAnsi="Montserrat"/>
              </w:rPr>
              <w:t>(a)</w:t>
            </w:r>
          </w:p>
        </w:tc>
        <w:tc>
          <w:tcPr>
            <w:tcW w:w="3572" w:type="dxa"/>
          </w:tcPr>
          <w:p w14:paraId="0D364629" w14:textId="77777777" w:rsidR="00C76DCF" w:rsidRDefault="00C76DCF" w:rsidP="00D25DEF">
            <w:pPr>
              <w:rPr>
                <w:rFonts w:ascii="Montserrat" w:hAnsi="Montserrat"/>
              </w:rPr>
            </w:pPr>
          </w:p>
          <w:p w14:paraId="223F38F9" w14:textId="4BF83C83" w:rsidR="00447FBB" w:rsidRPr="003125B8" w:rsidRDefault="00447FBB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Revisó</w:t>
            </w:r>
          </w:p>
          <w:p w14:paraId="45D3576E" w14:textId="6AE9CE37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</w:p>
          <w:p w14:paraId="2698F96F" w14:textId="77777777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</w:p>
          <w:p w14:paraId="11374A2F" w14:textId="1BED72B5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_________________</w:t>
            </w:r>
          </w:p>
          <w:p w14:paraId="21A31DD4" w14:textId="01921EE6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Nombre y firma del Coordinación del SGC</w:t>
            </w:r>
          </w:p>
        </w:tc>
        <w:tc>
          <w:tcPr>
            <w:tcW w:w="3572" w:type="dxa"/>
          </w:tcPr>
          <w:p w14:paraId="4473943B" w14:textId="77777777" w:rsidR="00C76DCF" w:rsidRDefault="00C76DCF" w:rsidP="00D25DEF">
            <w:pPr>
              <w:rPr>
                <w:rFonts w:ascii="Montserrat" w:hAnsi="Montserrat"/>
              </w:rPr>
            </w:pPr>
          </w:p>
          <w:p w14:paraId="0E2C7B9E" w14:textId="4FA33D4D" w:rsidR="00447FBB" w:rsidRPr="003125B8" w:rsidRDefault="00447FBB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Autorizó</w:t>
            </w:r>
          </w:p>
          <w:p w14:paraId="190DA54F" w14:textId="55A5EF10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</w:p>
          <w:p w14:paraId="59D12D8D" w14:textId="77777777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</w:p>
          <w:p w14:paraId="74D2930C" w14:textId="524247A5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>___________________</w:t>
            </w:r>
          </w:p>
          <w:p w14:paraId="09BC20AA" w14:textId="5B2CAB10" w:rsidR="003B7F38" w:rsidRPr="003125B8" w:rsidRDefault="003B7F38" w:rsidP="00447FBB">
            <w:pPr>
              <w:jc w:val="center"/>
              <w:rPr>
                <w:rFonts w:ascii="Montserrat" w:hAnsi="Montserrat"/>
              </w:rPr>
            </w:pPr>
            <w:r w:rsidRPr="003125B8">
              <w:rPr>
                <w:rFonts w:ascii="Montserrat" w:hAnsi="Montserrat"/>
              </w:rPr>
              <w:t xml:space="preserve">Nombre y firma del </w:t>
            </w:r>
            <w:proofErr w:type="gramStart"/>
            <w:r w:rsidRPr="003125B8">
              <w:rPr>
                <w:rFonts w:ascii="Montserrat" w:hAnsi="Montserrat"/>
              </w:rPr>
              <w:t>Director</w:t>
            </w:r>
            <w:proofErr w:type="gramEnd"/>
            <w:r w:rsidRPr="003125B8">
              <w:rPr>
                <w:rFonts w:ascii="Montserrat" w:hAnsi="Montserrat"/>
              </w:rPr>
              <w:t xml:space="preserve"> de la Escuela Normal</w:t>
            </w:r>
          </w:p>
        </w:tc>
      </w:tr>
    </w:tbl>
    <w:p w14:paraId="2E9C2A78" w14:textId="2F567824" w:rsidR="000D59BC" w:rsidRPr="000D59BC" w:rsidRDefault="000D59BC" w:rsidP="00A70D93">
      <w:pPr>
        <w:jc w:val="both"/>
        <w:rPr>
          <w:rFonts w:ascii="Montserrat" w:hAnsi="Montserrat"/>
        </w:rPr>
      </w:pPr>
    </w:p>
    <w:sectPr w:rsidR="000D59BC" w:rsidRPr="000D59BC" w:rsidSect="000D5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418" w:bottom="851" w:left="1701" w:header="709" w:footer="851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E2A8" w14:textId="77777777" w:rsidR="009D5854" w:rsidRDefault="009D5854" w:rsidP="00615D79">
      <w:r>
        <w:separator/>
      </w:r>
    </w:p>
  </w:endnote>
  <w:endnote w:type="continuationSeparator" w:id="0">
    <w:p w14:paraId="4F250517" w14:textId="77777777" w:rsidR="009D5854" w:rsidRDefault="009D5854" w:rsidP="006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6A8C" w14:textId="77777777" w:rsidR="00B90DA7" w:rsidRDefault="00B90D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5EB8" w14:textId="4F906480" w:rsidR="00B81E41" w:rsidRPr="008F20EB" w:rsidRDefault="00B81E41" w:rsidP="00B81E41">
    <w:pPr>
      <w:pStyle w:val="Piedepgina"/>
      <w:ind w:left="-709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b/>
        <w:sz w:val="16"/>
        <w:szCs w:val="16"/>
      </w:rPr>
      <w:t>Fecha de creación: 30-01-</w:t>
    </w:r>
    <w:r w:rsidRPr="00B90DA7">
      <w:rPr>
        <w:rFonts w:ascii="Montserrat" w:hAnsi="Montserrat" w:cs="Arial"/>
        <w:b/>
        <w:sz w:val="16"/>
        <w:szCs w:val="16"/>
      </w:rPr>
      <w:t xml:space="preserve">2018     Rev. 14-05-2025    Entrada en vigor: </w:t>
    </w:r>
    <w:r w:rsidR="00B90DA7" w:rsidRPr="00B90DA7">
      <w:rPr>
        <w:rFonts w:ascii="Montserrat" w:hAnsi="Montserrat" w:cs="Arial"/>
        <w:b/>
        <w:sz w:val="16"/>
        <w:szCs w:val="16"/>
      </w:rPr>
      <w:t>20-06-2025</w:t>
    </w:r>
    <w:r w:rsidRPr="008F20EB">
      <w:rPr>
        <w:rFonts w:ascii="Montserrat" w:hAnsi="Montserrat" w:cs="Arial"/>
        <w:b/>
        <w:sz w:val="16"/>
        <w:szCs w:val="16"/>
      </w:rPr>
      <w:t xml:space="preserve">     </w:t>
    </w:r>
    <w:r w:rsidRPr="008F20EB">
      <w:rPr>
        <w:rFonts w:ascii="Montserrat" w:hAnsi="Montserrat" w:cs="Arial"/>
        <w:b/>
        <w:color w:val="FF0000"/>
        <w:sz w:val="16"/>
        <w:szCs w:val="16"/>
      </w:rPr>
      <w:tab/>
    </w:r>
  </w:p>
  <w:p w14:paraId="2290B693" w14:textId="77777777" w:rsidR="00B81E41" w:rsidRDefault="00B81E41" w:rsidP="00B81E41">
    <w:pPr>
      <w:pStyle w:val="Piedepgina"/>
      <w:ind w:left="-709"/>
    </w:pPr>
    <w:r w:rsidRPr="008F20EB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</w:t>
    </w:r>
  </w:p>
  <w:p w14:paraId="7ACDD33B" w14:textId="479CCD3C" w:rsidR="000D59BC" w:rsidRPr="008F20EB" w:rsidRDefault="000D59BC" w:rsidP="000D59BC">
    <w:pPr>
      <w:pStyle w:val="Piedepgina"/>
      <w:ind w:left="-709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b/>
        <w:color w:val="FF0000"/>
        <w:sz w:val="16"/>
        <w:szCs w:val="16"/>
      </w:rPr>
      <w:tab/>
    </w:r>
  </w:p>
  <w:p w14:paraId="7FE0EEF9" w14:textId="77777777" w:rsidR="000D59BC" w:rsidRPr="000D59BC" w:rsidRDefault="000D59BC" w:rsidP="000D59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6967" w14:textId="67C1F74A" w:rsidR="000D59BC" w:rsidRPr="008F20EB" w:rsidRDefault="000D59BC" w:rsidP="000D59BC">
    <w:pPr>
      <w:pStyle w:val="Piedepgina"/>
      <w:ind w:left="-709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b/>
        <w:sz w:val="16"/>
        <w:szCs w:val="16"/>
      </w:rPr>
      <w:t>Fecha de creación: 30-01-</w:t>
    </w:r>
    <w:r w:rsidRPr="00FC1D5B">
      <w:rPr>
        <w:rFonts w:ascii="Montserrat" w:hAnsi="Montserrat" w:cs="Arial"/>
        <w:b/>
        <w:sz w:val="16"/>
        <w:szCs w:val="16"/>
      </w:rPr>
      <w:t xml:space="preserve">2018     Rev. </w:t>
    </w:r>
    <w:r w:rsidR="00C71F89" w:rsidRPr="00FC1D5B">
      <w:rPr>
        <w:rFonts w:ascii="Montserrat" w:hAnsi="Montserrat" w:cs="Arial"/>
        <w:b/>
        <w:sz w:val="16"/>
        <w:szCs w:val="16"/>
      </w:rPr>
      <w:t>14-05</w:t>
    </w:r>
    <w:r w:rsidRPr="00FC1D5B">
      <w:rPr>
        <w:rFonts w:ascii="Montserrat" w:hAnsi="Montserrat" w:cs="Arial"/>
        <w:b/>
        <w:sz w:val="16"/>
        <w:szCs w:val="16"/>
      </w:rPr>
      <w:t xml:space="preserve">-2025    Entrada en vigor: </w:t>
    </w:r>
    <w:r w:rsidR="00FC1D5B" w:rsidRPr="00FC1D5B">
      <w:rPr>
        <w:rFonts w:ascii="Montserrat" w:hAnsi="Montserrat" w:cs="Arial"/>
        <w:b/>
        <w:sz w:val="16"/>
        <w:szCs w:val="16"/>
      </w:rPr>
      <w:t>20</w:t>
    </w:r>
    <w:r w:rsidR="00C71F89" w:rsidRPr="00FC1D5B">
      <w:rPr>
        <w:rFonts w:ascii="Montserrat" w:hAnsi="Montserrat" w:cs="Arial"/>
        <w:b/>
        <w:sz w:val="16"/>
        <w:szCs w:val="16"/>
      </w:rPr>
      <w:t>-06-</w:t>
    </w:r>
    <w:r w:rsidRPr="00FC1D5B">
      <w:rPr>
        <w:rFonts w:ascii="Montserrat" w:hAnsi="Montserrat" w:cs="Arial"/>
        <w:b/>
        <w:sz w:val="16"/>
        <w:szCs w:val="16"/>
      </w:rPr>
      <w:t>2025</w:t>
    </w:r>
    <w:r w:rsidRPr="008F20EB">
      <w:rPr>
        <w:rFonts w:ascii="Montserrat" w:hAnsi="Montserrat" w:cs="Arial"/>
        <w:b/>
        <w:sz w:val="16"/>
        <w:szCs w:val="16"/>
      </w:rPr>
      <w:t xml:space="preserve">     </w:t>
    </w:r>
    <w:r w:rsidRPr="008F20EB">
      <w:rPr>
        <w:rFonts w:ascii="Montserrat" w:hAnsi="Montserrat" w:cs="Arial"/>
        <w:b/>
        <w:color w:val="FF0000"/>
        <w:sz w:val="16"/>
        <w:szCs w:val="16"/>
      </w:rPr>
      <w:tab/>
    </w:r>
  </w:p>
  <w:p w14:paraId="57D19F93" w14:textId="34C38835" w:rsidR="000D59BC" w:rsidRDefault="000D59BC" w:rsidP="000D59BC">
    <w:pPr>
      <w:pStyle w:val="Piedepgina"/>
      <w:ind w:left="-709"/>
    </w:pPr>
    <w:r w:rsidRPr="008F20EB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</w:t>
    </w:r>
  </w:p>
  <w:p w14:paraId="40C5CFDC" w14:textId="77777777" w:rsidR="000D59BC" w:rsidRDefault="000D5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9DEC" w14:textId="77777777" w:rsidR="009D5854" w:rsidRDefault="009D5854" w:rsidP="00615D79">
      <w:r>
        <w:separator/>
      </w:r>
    </w:p>
  </w:footnote>
  <w:footnote w:type="continuationSeparator" w:id="0">
    <w:p w14:paraId="142AA71A" w14:textId="77777777" w:rsidR="009D5854" w:rsidRDefault="009D5854" w:rsidP="0061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9E6E" w14:textId="77777777" w:rsidR="00B90DA7" w:rsidRDefault="00B90D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647"/>
    </w:tblGrid>
    <w:tr w:rsidR="00E00481" w14:paraId="698C3C88" w14:textId="77777777" w:rsidTr="004E4E54">
      <w:trPr>
        <w:cantSplit/>
        <w:trHeight w:val="1497"/>
      </w:trPr>
      <w:tc>
        <w:tcPr>
          <w:tcW w:w="1985" w:type="dxa"/>
        </w:tcPr>
        <w:p w14:paraId="39ADF4D6" w14:textId="77777777" w:rsidR="00E00481" w:rsidRPr="00964FD4" w:rsidRDefault="00E00481" w:rsidP="00C04865">
          <w:pPr>
            <w:pStyle w:val="Encabezado"/>
            <w:rPr>
              <w:lang w:val="es-MX"/>
            </w:rPr>
          </w:pPr>
          <w:r w:rsidRPr="00964FD4">
            <w:rPr>
              <w:noProof/>
              <w:lang w:val="es-MX" w:eastAsia="es-MX"/>
            </w:rPr>
            <w:drawing>
              <wp:inline distT="0" distB="0" distL="0" distR="0" wp14:anchorId="38708FC3" wp14:editId="5147EC0D">
                <wp:extent cx="1162050" cy="762000"/>
                <wp:effectExtent l="0" t="0" r="0" b="0"/>
                <wp:docPr id="174349251" name="Imagen 174349251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967F2C" w14:textId="77777777" w:rsidR="00E00481" w:rsidRPr="00964FD4" w:rsidRDefault="00E00481" w:rsidP="00C04865">
          <w:pPr>
            <w:pStyle w:val="Encabezado"/>
            <w:rPr>
              <w:lang w:val="es-MX"/>
            </w:rPr>
          </w:pPr>
        </w:p>
      </w:tc>
      <w:tc>
        <w:tcPr>
          <w:tcW w:w="8647" w:type="dxa"/>
          <w:vAlign w:val="center"/>
        </w:tcPr>
        <w:p w14:paraId="6599951F" w14:textId="77777777" w:rsidR="004E53F8" w:rsidRPr="00964FD4" w:rsidRDefault="004E53F8" w:rsidP="004E53F8">
          <w:pPr>
            <w:pStyle w:val="Encabezado"/>
            <w:jc w:val="center"/>
            <w:rPr>
              <w:rFonts w:ascii="Arial" w:hAnsi="Arial"/>
              <w:b/>
              <w:sz w:val="28"/>
              <w:lang w:val="es-MX"/>
            </w:rPr>
          </w:pPr>
          <w:r>
            <w:rPr>
              <w:rFonts w:ascii="Arial" w:hAnsi="Arial"/>
              <w:b/>
              <w:sz w:val="28"/>
              <w:lang w:val="es-MX"/>
            </w:rPr>
            <w:t>Revisión por la Dirección</w:t>
          </w:r>
          <w:r w:rsidR="008E7B96">
            <w:rPr>
              <w:rFonts w:ascii="Arial" w:hAnsi="Arial"/>
              <w:b/>
              <w:sz w:val="28"/>
              <w:lang w:val="es-MX"/>
            </w:rPr>
            <w:t xml:space="preserve"> del SGC</w:t>
          </w:r>
        </w:p>
        <w:p w14:paraId="4FFAB3CE" w14:textId="77777777" w:rsidR="004E53F8" w:rsidRPr="00964FD4" w:rsidRDefault="004E53F8" w:rsidP="004E53F8">
          <w:pPr>
            <w:pStyle w:val="Encabezado"/>
            <w:jc w:val="center"/>
            <w:rPr>
              <w:rFonts w:ascii="Arial" w:hAnsi="Arial"/>
              <w:b/>
              <w:sz w:val="28"/>
              <w:lang w:val="es-MX"/>
            </w:rPr>
          </w:pPr>
          <w:r>
            <w:rPr>
              <w:rFonts w:ascii="Arial" w:hAnsi="Arial"/>
              <w:b/>
              <w:sz w:val="28"/>
              <w:lang w:val="es-MX"/>
            </w:rPr>
            <w:t>“Acta de acuerdos”</w:t>
          </w:r>
        </w:p>
        <w:p w14:paraId="5FD0D51A" w14:textId="77777777" w:rsidR="00E00481" w:rsidRPr="00964FD4" w:rsidRDefault="00E00481" w:rsidP="00C04865">
          <w:pPr>
            <w:pStyle w:val="Encabezado"/>
            <w:jc w:val="center"/>
            <w:rPr>
              <w:rFonts w:ascii="Arial" w:hAnsi="Arial"/>
              <w:b/>
              <w:sz w:val="18"/>
              <w:lang w:val="es-MX"/>
            </w:rPr>
          </w:pPr>
        </w:p>
      </w:tc>
    </w:tr>
  </w:tbl>
  <w:p w14:paraId="43FB1170" w14:textId="77777777" w:rsidR="00885931" w:rsidRDefault="008859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3" w:type="dxa"/>
      <w:tblInd w:w="-67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8163"/>
    </w:tblGrid>
    <w:tr w:rsidR="004D2A75" w14:paraId="69DE7E01" w14:textId="77777777" w:rsidTr="000D59BC">
      <w:trPr>
        <w:cantSplit/>
        <w:trHeight w:val="1497"/>
      </w:trPr>
      <w:tc>
        <w:tcPr>
          <w:tcW w:w="1980" w:type="dxa"/>
        </w:tcPr>
        <w:p w14:paraId="42B00178" w14:textId="77777777" w:rsidR="004D2A75" w:rsidRPr="00964FD4" w:rsidRDefault="004D2A75" w:rsidP="00D217F4">
          <w:pPr>
            <w:pStyle w:val="Encabezado"/>
            <w:rPr>
              <w:lang w:val="es-MX"/>
            </w:rPr>
          </w:pPr>
          <w:r w:rsidRPr="00964FD4">
            <w:rPr>
              <w:noProof/>
              <w:lang w:val="es-MX" w:eastAsia="es-MX"/>
            </w:rPr>
            <w:drawing>
              <wp:inline distT="0" distB="0" distL="0" distR="0" wp14:anchorId="4F37A21D" wp14:editId="245301E3">
                <wp:extent cx="1162050" cy="762000"/>
                <wp:effectExtent l="0" t="0" r="0" b="0"/>
                <wp:docPr id="1169045805" name="Imagen 1169045805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353367" w14:textId="77777777" w:rsidR="004D2A75" w:rsidRPr="00964FD4" w:rsidRDefault="004D2A75" w:rsidP="00D217F4">
          <w:pPr>
            <w:pStyle w:val="Encabezado"/>
            <w:rPr>
              <w:lang w:val="es-MX"/>
            </w:rPr>
          </w:pPr>
        </w:p>
      </w:tc>
      <w:tc>
        <w:tcPr>
          <w:tcW w:w="8163" w:type="dxa"/>
          <w:vAlign w:val="center"/>
        </w:tcPr>
        <w:p w14:paraId="1501FC51" w14:textId="77777777" w:rsidR="004E53F8" w:rsidRPr="003125B8" w:rsidRDefault="004E53F8" w:rsidP="004E53F8">
          <w:pPr>
            <w:pStyle w:val="Encabezado"/>
            <w:jc w:val="center"/>
            <w:rPr>
              <w:rFonts w:ascii="Montserrat" w:hAnsi="Montserrat"/>
              <w:b/>
              <w:sz w:val="28"/>
              <w:lang w:val="es-MX"/>
            </w:rPr>
          </w:pPr>
          <w:r w:rsidRPr="003125B8">
            <w:rPr>
              <w:rFonts w:ascii="Montserrat" w:hAnsi="Montserrat"/>
              <w:b/>
              <w:sz w:val="28"/>
              <w:lang w:val="es-MX"/>
            </w:rPr>
            <w:t>Revisión por la Dirección</w:t>
          </w:r>
          <w:r w:rsidR="008E7B96" w:rsidRPr="003125B8">
            <w:rPr>
              <w:rFonts w:ascii="Montserrat" w:hAnsi="Montserrat"/>
              <w:b/>
              <w:sz w:val="28"/>
              <w:lang w:val="es-MX"/>
            </w:rPr>
            <w:t xml:space="preserve"> del SGC</w:t>
          </w:r>
        </w:p>
        <w:p w14:paraId="083979AF" w14:textId="77777777" w:rsidR="004D2A75" w:rsidRPr="003125B8" w:rsidRDefault="004E53F8" w:rsidP="004E53F8">
          <w:pPr>
            <w:pStyle w:val="Encabezado"/>
            <w:jc w:val="center"/>
            <w:rPr>
              <w:rFonts w:ascii="Montserrat" w:hAnsi="Montserrat"/>
              <w:b/>
              <w:sz w:val="28"/>
              <w:lang w:val="es-MX"/>
            </w:rPr>
          </w:pPr>
          <w:r w:rsidRPr="003125B8">
            <w:rPr>
              <w:rFonts w:ascii="Montserrat" w:hAnsi="Montserrat"/>
              <w:b/>
              <w:sz w:val="28"/>
              <w:lang w:val="es-MX"/>
            </w:rPr>
            <w:t>“Acta de acuerdos”</w:t>
          </w:r>
        </w:p>
        <w:p w14:paraId="1FFDE247" w14:textId="77777777" w:rsidR="004D2A75" w:rsidRPr="00964FD4" w:rsidRDefault="004D2A75" w:rsidP="00D217F4">
          <w:pPr>
            <w:pStyle w:val="Encabezado"/>
            <w:jc w:val="center"/>
            <w:rPr>
              <w:rFonts w:ascii="Arial" w:hAnsi="Arial"/>
              <w:b/>
              <w:sz w:val="18"/>
              <w:lang w:val="es-MX"/>
            </w:rPr>
          </w:pPr>
        </w:p>
      </w:tc>
    </w:tr>
  </w:tbl>
  <w:p w14:paraId="1794DFC1" w14:textId="77777777" w:rsidR="00885931" w:rsidRDefault="00885931" w:rsidP="00D217F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7AA"/>
    <w:multiLevelType w:val="hybridMultilevel"/>
    <w:tmpl w:val="0DBE8470"/>
    <w:lvl w:ilvl="0" w:tplc="852EDD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2274F7"/>
    <w:multiLevelType w:val="hybridMultilevel"/>
    <w:tmpl w:val="684CA11A"/>
    <w:lvl w:ilvl="0" w:tplc="A2226C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2A4E4C"/>
    <w:multiLevelType w:val="hybridMultilevel"/>
    <w:tmpl w:val="45EAA0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051E"/>
    <w:multiLevelType w:val="hybridMultilevel"/>
    <w:tmpl w:val="C77C77A4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F26FB"/>
    <w:multiLevelType w:val="hybridMultilevel"/>
    <w:tmpl w:val="4C1432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970A9"/>
    <w:multiLevelType w:val="multilevel"/>
    <w:tmpl w:val="841E1BD6"/>
    <w:lvl w:ilvl="0">
      <w:numFmt w:val="decimal"/>
      <w:pStyle w:val="Ttulo6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5355A3"/>
    <w:multiLevelType w:val="hybridMultilevel"/>
    <w:tmpl w:val="BE707C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75BAB"/>
    <w:multiLevelType w:val="hybridMultilevel"/>
    <w:tmpl w:val="F35A5D62"/>
    <w:lvl w:ilvl="0" w:tplc="852EDD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724EB9"/>
    <w:multiLevelType w:val="hybridMultilevel"/>
    <w:tmpl w:val="C414A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B1529"/>
    <w:multiLevelType w:val="hybridMultilevel"/>
    <w:tmpl w:val="6B065F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B02"/>
    <w:multiLevelType w:val="hybridMultilevel"/>
    <w:tmpl w:val="DA5EFC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9229F"/>
    <w:multiLevelType w:val="hybridMultilevel"/>
    <w:tmpl w:val="865029F0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C5D"/>
    <w:multiLevelType w:val="hybridMultilevel"/>
    <w:tmpl w:val="251285FA"/>
    <w:lvl w:ilvl="0" w:tplc="551453A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3" w:hanging="360"/>
      </w:pPr>
    </w:lvl>
    <w:lvl w:ilvl="2" w:tplc="080A001B" w:tentative="1">
      <w:start w:val="1"/>
      <w:numFmt w:val="lowerRoman"/>
      <w:lvlText w:val="%3."/>
      <w:lvlJc w:val="right"/>
      <w:pPr>
        <w:ind w:left="2163" w:hanging="180"/>
      </w:pPr>
    </w:lvl>
    <w:lvl w:ilvl="3" w:tplc="080A000F" w:tentative="1">
      <w:start w:val="1"/>
      <w:numFmt w:val="decimal"/>
      <w:lvlText w:val="%4."/>
      <w:lvlJc w:val="left"/>
      <w:pPr>
        <w:ind w:left="2883" w:hanging="360"/>
      </w:pPr>
    </w:lvl>
    <w:lvl w:ilvl="4" w:tplc="080A0019" w:tentative="1">
      <w:start w:val="1"/>
      <w:numFmt w:val="lowerLetter"/>
      <w:lvlText w:val="%5."/>
      <w:lvlJc w:val="left"/>
      <w:pPr>
        <w:ind w:left="3603" w:hanging="360"/>
      </w:pPr>
    </w:lvl>
    <w:lvl w:ilvl="5" w:tplc="080A001B" w:tentative="1">
      <w:start w:val="1"/>
      <w:numFmt w:val="lowerRoman"/>
      <w:lvlText w:val="%6."/>
      <w:lvlJc w:val="right"/>
      <w:pPr>
        <w:ind w:left="4323" w:hanging="180"/>
      </w:pPr>
    </w:lvl>
    <w:lvl w:ilvl="6" w:tplc="080A000F" w:tentative="1">
      <w:start w:val="1"/>
      <w:numFmt w:val="decimal"/>
      <w:lvlText w:val="%7."/>
      <w:lvlJc w:val="left"/>
      <w:pPr>
        <w:ind w:left="5043" w:hanging="360"/>
      </w:pPr>
    </w:lvl>
    <w:lvl w:ilvl="7" w:tplc="080A0019" w:tentative="1">
      <w:start w:val="1"/>
      <w:numFmt w:val="lowerLetter"/>
      <w:lvlText w:val="%8."/>
      <w:lvlJc w:val="left"/>
      <w:pPr>
        <w:ind w:left="5763" w:hanging="360"/>
      </w:pPr>
    </w:lvl>
    <w:lvl w:ilvl="8" w:tplc="0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708D2712"/>
    <w:multiLevelType w:val="hybridMultilevel"/>
    <w:tmpl w:val="DF380912"/>
    <w:lvl w:ilvl="0" w:tplc="523645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63978"/>
    <w:multiLevelType w:val="hybridMultilevel"/>
    <w:tmpl w:val="059EFD5A"/>
    <w:lvl w:ilvl="0" w:tplc="852EDD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44919080">
    <w:abstractNumId w:val="5"/>
  </w:num>
  <w:num w:numId="2" w16cid:durableId="316225075">
    <w:abstractNumId w:val="0"/>
  </w:num>
  <w:num w:numId="3" w16cid:durableId="1412124086">
    <w:abstractNumId w:val="7"/>
  </w:num>
  <w:num w:numId="4" w16cid:durableId="832837464">
    <w:abstractNumId w:val="14"/>
  </w:num>
  <w:num w:numId="5" w16cid:durableId="400567294">
    <w:abstractNumId w:val="4"/>
  </w:num>
  <w:num w:numId="6" w16cid:durableId="671566325">
    <w:abstractNumId w:val="13"/>
  </w:num>
  <w:num w:numId="7" w16cid:durableId="1736198591">
    <w:abstractNumId w:val="2"/>
  </w:num>
  <w:num w:numId="8" w16cid:durableId="144704202">
    <w:abstractNumId w:val="6"/>
  </w:num>
  <w:num w:numId="9" w16cid:durableId="1679888064">
    <w:abstractNumId w:val="10"/>
  </w:num>
  <w:num w:numId="10" w16cid:durableId="124154667">
    <w:abstractNumId w:val="9"/>
  </w:num>
  <w:num w:numId="11" w16cid:durableId="263421545">
    <w:abstractNumId w:val="12"/>
  </w:num>
  <w:num w:numId="12" w16cid:durableId="310445659">
    <w:abstractNumId w:val="1"/>
  </w:num>
  <w:num w:numId="13" w16cid:durableId="1812092458">
    <w:abstractNumId w:val="3"/>
  </w:num>
  <w:num w:numId="14" w16cid:durableId="1329017230">
    <w:abstractNumId w:val="11"/>
  </w:num>
  <w:num w:numId="15" w16cid:durableId="10712755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79"/>
    <w:rsid w:val="00001D2C"/>
    <w:rsid w:val="00020CB5"/>
    <w:rsid w:val="00025938"/>
    <w:rsid w:val="00040C32"/>
    <w:rsid w:val="00046497"/>
    <w:rsid w:val="0008427B"/>
    <w:rsid w:val="00087E16"/>
    <w:rsid w:val="000A598E"/>
    <w:rsid w:val="000A6F61"/>
    <w:rsid w:val="000D59BC"/>
    <w:rsid w:val="000D6C0E"/>
    <w:rsid w:val="000F3967"/>
    <w:rsid w:val="001257F9"/>
    <w:rsid w:val="001307AF"/>
    <w:rsid w:val="00137969"/>
    <w:rsid w:val="001D0C87"/>
    <w:rsid w:val="001F2F26"/>
    <w:rsid w:val="002645AA"/>
    <w:rsid w:val="00270576"/>
    <w:rsid w:val="0027151C"/>
    <w:rsid w:val="0028674E"/>
    <w:rsid w:val="00293ECC"/>
    <w:rsid w:val="002A786E"/>
    <w:rsid w:val="002E5D81"/>
    <w:rsid w:val="002F0A87"/>
    <w:rsid w:val="003125B8"/>
    <w:rsid w:val="0031607E"/>
    <w:rsid w:val="00354D4A"/>
    <w:rsid w:val="003632FA"/>
    <w:rsid w:val="00366526"/>
    <w:rsid w:val="00372B8A"/>
    <w:rsid w:val="003814DD"/>
    <w:rsid w:val="00396789"/>
    <w:rsid w:val="003B3816"/>
    <w:rsid w:val="003B7F38"/>
    <w:rsid w:val="003D5B2E"/>
    <w:rsid w:val="003F34AB"/>
    <w:rsid w:val="00404DAE"/>
    <w:rsid w:val="004237D1"/>
    <w:rsid w:val="00427593"/>
    <w:rsid w:val="0044101A"/>
    <w:rsid w:val="00444150"/>
    <w:rsid w:val="00447FBB"/>
    <w:rsid w:val="00452E05"/>
    <w:rsid w:val="00491BA0"/>
    <w:rsid w:val="004A2B43"/>
    <w:rsid w:val="004B474A"/>
    <w:rsid w:val="004D2A75"/>
    <w:rsid w:val="004E4B53"/>
    <w:rsid w:val="004E4E54"/>
    <w:rsid w:val="004E53F8"/>
    <w:rsid w:val="004F08C8"/>
    <w:rsid w:val="004F0DD1"/>
    <w:rsid w:val="004F449C"/>
    <w:rsid w:val="00540344"/>
    <w:rsid w:val="0054258A"/>
    <w:rsid w:val="0055547F"/>
    <w:rsid w:val="00560475"/>
    <w:rsid w:val="00580F19"/>
    <w:rsid w:val="005B3E83"/>
    <w:rsid w:val="005E1355"/>
    <w:rsid w:val="005E1F9E"/>
    <w:rsid w:val="005E46AB"/>
    <w:rsid w:val="0060498A"/>
    <w:rsid w:val="00615D79"/>
    <w:rsid w:val="00621B5C"/>
    <w:rsid w:val="006250DA"/>
    <w:rsid w:val="0062755A"/>
    <w:rsid w:val="006533A0"/>
    <w:rsid w:val="00665A24"/>
    <w:rsid w:val="00684C14"/>
    <w:rsid w:val="006B0351"/>
    <w:rsid w:val="006D0DB3"/>
    <w:rsid w:val="006E1835"/>
    <w:rsid w:val="006F23E2"/>
    <w:rsid w:val="00712124"/>
    <w:rsid w:val="0072693C"/>
    <w:rsid w:val="007309C1"/>
    <w:rsid w:val="00764C16"/>
    <w:rsid w:val="007760BE"/>
    <w:rsid w:val="007A153F"/>
    <w:rsid w:val="007F608E"/>
    <w:rsid w:val="00831433"/>
    <w:rsid w:val="00885931"/>
    <w:rsid w:val="00887CB3"/>
    <w:rsid w:val="008B23CE"/>
    <w:rsid w:val="008D2032"/>
    <w:rsid w:val="008E05D6"/>
    <w:rsid w:val="008E4B7D"/>
    <w:rsid w:val="008E7B96"/>
    <w:rsid w:val="0092087C"/>
    <w:rsid w:val="00973D7D"/>
    <w:rsid w:val="0098549E"/>
    <w:rsid w:val="00986C83"/>
    <w:rsid w:val="00996D3B"/>
    <w:rsid w:val="009979BB"/>
    <w:rsid w:val="009B1C09"/>
    <w:rsid w:val="009C79C6"/>
    <w:rsid w:val="009D5854"/>
    <w:rsid w:val="00A67F8F"/>
    <w:rsid w:val="00A70D93"/>
    <w:rsid w:val="00A7742F"/>
    <w:rsid w:val="00A77EFA"/>
    <w:rsid w:val="00A86785"/>
    <w:rsid w:val="00A91788"/>
    <w:rsid w:val="00A95C72"/>
    <w:rsid w:val="00AA6935"/>
    <w:rsid w:val="00AB0A3F"/>
    <w:rsid w:val="00AB6556"/>
    <w:rsid w:val="00AD1C32"/>
    <w:rsid w:val="00AE29FE"/>
    <w:rsid w:val="00AF15DE"/>
    <w:rsid w:val="00AF721F"/>
    <w:rsid w:val="00B02D68"/>
    <w:rsid w:val="00B07932"/>
    <w:rsid w:val="00B105E4"/>
    <w:rsid w:val="00B3043C"/>
    <w:rsid w:val="00B36A96"/>
    <w:rsid w:val="00B60728"/>
    <w:rsid w:val="00B62AFC"/>
    <w:rsid w:val="00B64117"/>
    <w:rsid w:val="00B74EB7"/>
    <w:rsid w:val="00B81E41"/>
    <w:rsid w:val="00B90DA7"/>
    <w:rsid w:val="00BA29D5"/>
    <w:rsid w:val="00BE48F2"/>
    <w:rsid w:val="00BE7F0C"/>
    <w:rsid w:val="00C0516D"/>
    <w:rsid w:val="00C16902"/>
    <w:rsid w:val="00C71F89"/>
    <w:rsid w:val="00C73294"/>
    <w:rsid w:val="00C76DCF"/>
    <w:rsid w:val="00C932E2"/>
    <w:rsid w:val="00C96809"/>
    <w:rsid w:val="00CD2970"/>
    <w:rsid w:val="00D136C7"/>
    <w:rsid w:val="00D25DEF"/>
    <w:rsid w:val="00D2696B"/>
    <w:rsid w:val="00D37327"/>
    <w:rsid w:val="00D41777"/>
    <w:rsid w:val="00D92F98"/>
    <w:rsid w:val="00DB0BDB"/>
    <w:rsid w:val="00DB4112"/>
    <w:rsid w:val="00DC2FA5"/>
    <w:rsid w:val="00DE65B8"/>
    <w:rsid w:val="00DE754C"/>
    <w:rsid w:val="00DF0B9D"/>
    <w:rsid w:val="00E00481"/>
    <w:rsid w:val="00E339C0"/>
    <w:rsid w:val="00E42CE2"/>
    <w:rsid w:val="00E65874"/>
    <w:rsid w:val="00E71367"/>
    <w:rsid w:val="00E86141"/>
    <w:rsid w:val="00E92F78"/>
    <w:rsid w:val="00EB37FC"/>
    <w:rsid w:val="00EB7F11"/>
    <w:rsid w:val="00F05AC5"/>
    <w:rsid w:val="00F14534"/>
    <w:rsid w:val="00F70194"/>
    <w:rsid w:val="00F871A4"/>
    <w:rsid w:val="00FB64C9"/>
    <w:rsid w:val="00FC1D5B"/>
    <w:rsid w:val="00FE372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A3B8E"/>
  <w15:chartTrackingRefBased/>
  <w15:docId w15:val="{9EC2A1C7-22AB-4B36-8ED1-0051C60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79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15D79"/>
    <w:pPr>
      <w:keepNext/>
      <w:tabs>
        <w:tab w:val="left" w:pos="142"/>
        <w:tab w:val="left" w:pos="8800"/>
      </w:tabs>
      <w:spacing w:line="276" w:lineRule="auto"/>
      <w:ind w:left="-142"/>
      <w:outlineLvl w:val="0"/>
    </w:pPr>
    <w:rPr>
      <w:rFonts w:ascii="Arial" w:hAnsi="Arial"/>
      <w:b/>
      <w:bCs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autoRedefine/>
    <w:qFormat/>
    <w:rsid w:val="00615D79"/>
    <w:pPr>
      <w:keepNext/>
      <w:ind w:left="550" w:hanging="550"/>
      <w:outlineLvl w:val="1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615D7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615D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615D79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615D79"/>
    <w:pPr>
      <w:keepNext/>
      <w:numPr>
        <w:numId w:val="1"/>
      </w:numPr>
      <w:outlineLvl w:val="5"/>
    </w:pPr>
    <w:rPr>
      <w:rFonts w:ascii="Arial" w:hAnsi="Arial"/>
      <w:b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qFormat/>
    <w:rsid w:val="00615D79"/>
    <w:pPr>
      <w:spacing w:before="240" w:after="60"/>
      <w:outlineLvl w:val="6"/>
    </w:pPr>
    <w:rPr>
      <w:rFonts w:ascii="Times New Roman" w:hAnsi="Times New Roman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15D79"/>
    <w:pPr>
      <w:spacing w:before="240" w:after="60"/>
      <w:outlineLvl w:val="7"/>
    </w:pPr>
    <w:rPr>
      <w:rFonts w:ascii="Times New Roman" w:hAnsi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615D79"/>
    <w:pPr>
      <w:spacing w:before="240" w:after="60"/>
      <w:outlineLvl w:val="8"/>
    </w:pPr>
    <w:rPr>
      <w:rFonts w:ascii="Arial" w:hAnsi="Arial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5D7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615D79"/>
    <w:rPr>
      <w:rFonts w:ascii="Arial" w:eastAsia="Times New Roman" w:hAnsi="Arial" w:cs="Times New Roman"/>
      <w:b/>
      <w:bCs/>
      <w:snapToGrid w:val="0"/>
      <w:sz w:val="2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615D79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15D79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15D79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5D79"/>
    <w:rPr>
      <w:rFonts w:ascii="Arial" w:eastAsia="Times New Roman" w:hAnsi="Arial" w:cs="Times New Roman"/>
      <w:b/>
      <w:sz w:val="20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rsid w:val="00615D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15D7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15D7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615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semiHidden/>
    <w:rsid w:val="00615D79"/>
    <w:rPr>
      <w:rFonts w:ascii="Univers" w:eastAsia="Times New Roman" w:hAnsi="Univers" w:cs="Times New Roman"/>
      <w:sz w:val="24"/>
      <w:szCs w:val="20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615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5D79"/>
    <w:rPr>
      <w:rFonts w:ascii="Univers" w:eastAsia="Times New Roman" w:hAnsi="Univers" w:cs="Times New Roman"/>
      <w:sz w:val="24"/>
      <w:szCs w:val="20"/>
      <w:lang w:val="x-none" w:eastAsia="es-ES"/>
    </w:rPr>
  </w:style>
  <w:style w:type="paragraph" w:styleId="Textoindependiente">
    <w:name w:val="Body Text"/>
    <w:basedOn w:val="Normal"/>
    <w:link w:val="TextoindependienteCar"/>
    <w:rsid w:val="00615D79"/>
    <w:pPr>
      <w:jc w:val="both"/>
    </w:pPr>
    <w:rPr>
      <w:rFonts w:ascii="Arial" w:hAnsi="Arial"/>
      <w:sz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15D79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semiHidden/>
    <w:rsid w:val="00615D79"/>
    <w:pPr>
      <w:tabs>
        <w:tab w:val="left" w:pos="550"/>
      </w:tabs>
      <w:spacing w:line="360" w:lineRule="auto"/>
      <w:jc w:val="both"/>
    </w:pPr>
    <w:rPr>
      <w:rFonts w:ascii="Arial" w:hAnsi="Arial"/>
      <w:color w:val="000000"/>
      <w:sz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15D79"/>
    <w:rPr>
      <w:rFonts w:ascii="Arial" w:eastAsia="Times New Roman" w:hAnsi="Arial" w:cs="Times New Roman"/>
      <w:color w:val="000000"/>
      <w:sz w:val="20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semiHidden/>
    <w:rsid w:val="00615D79"/>
    <w:pPr>
      <w:ind w:left="550"/>
      <w:jc w:val="both"/>
    </w:pPr>
    <w:rPr>
      <w:rFonts w:ascii="Arial" w:hAnsi="Arial"/>
      <w:sz w:val="20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15D79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615D79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5D79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615D79"/>
    <w:pPr>
      <w:ind w:left="708"/>
      <w:jc w:val="both"/>
    </w:pPr>
    <w:rPr>
      <w:rFonts w:ascii="Arial" w:hAnsi="Arial"/>
      <w:sz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15D79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615D79"/>
    <w:pPr>
      <w:tabs>
        <w:tab w:val="left" w:pos="1840"/>
      </w:tabs>
      <w:ind w:right="-702"/>
      <w:jc w:val="both"/>
    </w:pPr>
    <w:rPr>
      <w:rFonts w:ascii="Times New Roman" w:hAnsi="Times New Roman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15D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615D79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615D79"/>
    <w:pPr>
      <w:ind w:left="770"/>
      <w:jc w:val="both"/>
    </w:pPr>
    <w:rPr>
      <w:rFonts w:ascii="Arial" w:hAnsi="Arial" w:cs="Arial"/>
      <w:sz w:val="22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615D79"/>
    <w:rPr>
      <w:rFonts w:ascii="Univers" w:eastAsia="Times New Roman" w:hAnsi="Univers" w:cs="Times New Roman"/>
      <w:sz w:val="16"/>
      <w:szCs w:val="16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615D79"/>
    <w:pPr>
      <w:tabs>
        <w:tab w:val="left" w:pos="284"/>
        <w:tab w:val="right" w:leader="dot" w:pos="9394"/>
      </w:tabs>
      <w:spacing w:before="120"/>
      <w:ind w:right="-229"/>
    </w:pPr>
    <w:rPr>
      <w:rFonts w:ascii="Arial" w:hAnsi="Arial" w:cs="Arial"/>
      <w:b/>
      <w:bCs/>
      <w:noProof/>
    </w:rPr>
  </w:style>
  <w:style w:type="paragraph" w:styleId="TDC7">
    <w:name w:val="toc 7"/>
    <w:basedOn w:val="Normal"/>
    <w:next w:val="Normal"/>
    <w:autoRedefine/>
    <w:semiHidden/>
    <w:rsid w:val="00615D79"/>
    <w:pPr>
      <w:ind w:left="1440"/>
    </w:pPr>
  </w:style>
  <w:style w:type="character" w:styleId="Hipervnculo">
    <w:name w:val="Hyperlink"/>
    <w:rsid w:val="00615D79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615D7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615D79"/>
    <w:rPr>
      <w:rFonts w:ascii="Times New Roman" w:hAnsi="Times New Roman"/>
      <w:sz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615D79"/>
    <w:rPr>
      <w:rFonts w:ascii="Univers" w:eastAsia="Times New Roman" w:hAnsi="Univers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615D79"/>
    <w:pPr>
      <w:widowControl w:val="0"/>
      <w:jc w:val="both"/>
    </w:pPr>
    <w:rPr>
      <w:rFonts w:ascii="Arial" w:hAnsi="Arial"/>
      <w:sz w:val="22"/>
      <w:lang w:val="es-ES"/>
    </w:rPr>
  </w:style>
  <w:style w:type="paragraph" w:customStyle="1" w:styleId="a">
    <w:basedOn w:val="Normal"/>
    <w:next w:val="Normal"/>
    <w:uiPriority w:val="10"/>
    <w:qFormat/>
    <w:rsid w:val="00615D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extocomentarioCar">
    <w:name w:val="Texto comentario Car"/>
    <w:link w:val="Textocomentario"/>
    <w:semiHidden/>
    <w:rsid w:val="00615D79"/>
    <w:rPr>
      <w:rFonts w:ascii="Univers" w:eastAsia="Times New Roman" w:hAnsi="Univers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615D79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15D79"/>
    <w:rPr>
      <w:rFonts w:ascii="Univers" w:eastAsia="Times New Roman" w:hAnsi="Univers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15D7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D79"/>
    <w:rPr>
      <w:rFonts w:ascii="Tahoma" w:eastAsia="Times New Roman" w:hAnsi="Tahoma" w:cs="Times New Roman"/>
      <w:sz w:val="16"/>
      <w:szCs w:val="16"/>
      <w:lang w:val="x-none" w:eastAsia="es-ES"/>
    </w:rPr>
  </w:style>
  <w:style w:type="paragraph" w:customStyle="1" w:styleId="Default">
    <w:name w:val="Default"/>
    <w:rsid w:val="00615D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15D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5D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suntodelcomentarioCar">
    <w:name w:val="Asunto del comentario Car"/>
    <w:link w:val="Asuntodelcomentario"/>
    <w:semiHidden/>
    <w:rsid w:val="00615D79"/>
    <w:rPr>
      <w:rFonts w:ascii="Univers" w:eastAsia="Times New Roman" w:hAnsi="Univers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15D79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15D79"/>
    <w:rPr>
      <w:rFonts w:ascii="Univers" w:eastAsia="Times New Roman" w:hAnsi="Univers" w:cs="Times New Roman"/>
      <w:b/>
      <w:bCs/>
      <w:sz w:val="20"/>
      <w:szCs w:val="20"/>
      <w:lang w:eastAsia="es-ES"/>
    </w:rPr>
  </w:style>
  <w:style w:type="character" w:customStyle="1" w:styleId="CarCar3">
    <w:name w:val="Car Car3"/>
    <w:rsid w:val="00615D79"/>
    <w:rPr>
      <w:rFonts w:ascii="Arial" w:hAnsi="Arial" w:cs="Arial"/>
      <w:sz w:val="22"/>
      <w:lang w:val="es-MX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615D79"/>
    <w:pPr>
      <w:spacing w:after="60"/>
      <w:outlineLvl w:val="1"/>
    </w:pPr>
    <w:rPr>
      <w:rFonts w:ascii="Gotham Book" w:hAnsi="Gotham Book"/>
      <w:b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615D79"/>
    <w:rPr>
      <w:rFonts w:ascii="Gotham Book" w:eastAsia="Times New Roman" w:hAnsi="Gotham Book" w:cs="Times New Roman"/>
      <w:b/>
      <w:sz w:val="24"/>
      <w:szCs w:val="24"/>
      <w:lang w:eastAsia="x-none"/>
    </w:rPr>
  </w:style>
  <w:style w:type="character" w:customStyle="1" w:styleId="TtuloCar">
    <w:name w:val="Título Car"/>
    <w:link w:val="Ttulo"/>
    <w:uiPriority w:val="10"/>
    <w:rsid w:val="00615D79"/>
    <w:rPr>
      <w:rFonts w:ascii="Cambria" w:eastAsia="Times New Roman" w:hAnsi="Cambria" w:cs="Times New Roman"/>
      <w:b/>
      <w:bCs/>
      <w:kern w:val="28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5D79"/>
    <w:pPr>
      <w:keepLines/>
      <w:tabs>
        <w:tab w:val="clear" w:pos="8800"/>
      </w:tabs>
      <w:spacing w:before="480"/>
      <w:ind w:left="0"/>
      <w:outlineLvl w:val="9"/>
    </w:pPr>
    <w:rPr>
      <w:rFonts w:ascii="Cambria" w:hAnsi="Cambria"/>
      <w:color w:val="365F91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15D79"/>
    <w:pPr>
      <w:tabs>
        <w:tab w:val="left" w:pos="880"/>
        <w:tab w:val="right" w:leader="dot" w:pos="9356"/>
      </w:tabs>
      <w:ind w:left="240"/>
      <w:jc w:val="both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15D79"/>
    <w:pPr>
      <w:spacing w:after="1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customStyle="1" w:styleId="Titulo1">
    <w:name w:val="Titulo 1"/>
    <w:basedOn w:val="Normal"/>
    <w:rsid w:val="00615D79"/>
    <w:pPr>
      <w:pBdr>
        <w:bottom w:val="single" w:sz="12" w:space="1" w:color="auto"/>
      </w:pBdr>
      <w:spacing w:before="120"/>
      <w:jc w:val="both"/>
      <w:outlineLvl w:val="0"/>
    </w:pPr>
    <w:rPr>
      <w:rFonts w:ascii="Times New Roman" w:hAnsi="Times New Roman"/>
      <w:b/>
      <w:sz w:val="18"/>
      <w:szCs w:val="18"/>
      <w:lang w:eastAsia="es-MX"/>
    </w:rPr>
  </w:style>
  <w:style w:type="character" w:styleId="Refdecomentario">
    <w:name w:val="annotation reference"/>
    <w:semiHidden/>
    <w:unhideWhenUsed/>
    <w:rsid w:val="00615D79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5D79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basedOn w:val="Fuentedeprrafopredeter"/>
    <w:uiPriority w:val="10"/>
    <w:rsid w:val="00615D7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Estilodetabla2">
    <w:name w:val="Estilo de tabla 2"/>
    <w:rsid w:val="003814DD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665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HPIvan</dc:creator>
  <cp:keywords/>
  <dc:description/>
  <cp:lastModifiedBy>Verónica Uribe Ruiz</cp:lastModifiedBy>
  <cp:revision>2</cp:revision>
  <dcterms:created xsi:type="dcterms:W3CDTF">2025-08-06T20:40:00Z</dcterms:created>
  <dcterms:modified xsi:type="dcterms:W3CDTF">2025-08-06T20:40:00Z</dcterms:modified>
</cp:coreProperties>
</file>